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A2B4" w14:textId="207DAC2A" w:rsidR="004C6969" w:rsidRPr="008374D1" w:rsidRDefault="00000000" w:rsidP="00822A1A">
      <w:pPr>
        <w:jc w:val="center"/>
        <w:rPr>
          <w:rFonts w:ascii="Calibri" w:hAnsi="Calibri" w:cs="Calibri"/>
        </w:rPr>
      </w:pPr>
      <w:r>
        <w:rPr>
          <w:rFonts w:ascii="Calibri" w:hAnsi="Calibri" w:cs="Calibri"/>
          <w:noProof/>
        </w:rPr>
        <w:pict w14:anchorId="7B0F9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0.8pt;height:112.75pt;visibility:visible;mso-wrap-style:square">
            <v:imagedata r:id="rId8" o:title=""/>
          </v:shape>
        </w:pict>
      </w:r>
    </w:p>
    <w:p w14:paraId="5B6BA2AA" w14:textId="77777777" w:rsidR="004C6969" w:rsidRPr="008374D1" w:rsidRDefault="004C6969">
      <w:pPr>
        <w:rPr>
          <w:rFonts w:ascii="Calibri" w:hAnsi="Calibri" w:cs="Calibri"/>
        </w:rPr>
      </w:pPr>
    </w:p>
    <w:p w14:paraId="4B4C42BA" w14:textId="0E549207" w:rsidR="004C6969" w:rsidRPr="008374D1" w:rsidRDefault="004C6969" w:rsidP="004C6969">
      <w:pPr>
        <w:jc w:val="center"/>
        <w:rPr>
          <w:rFonts w:ascii="Calibri" w:hAnsi="Calibri" w:cs="Calibri"/>
        </w:rPr>
      </w:pPr>
    </w:p>
    <w:p w14:paraId="47A8B3C9" w14:textId="77777777" w:rsidR="004C6969" w:rsidRPr="008374D1" w:rsidRDefault="004C6969">
      <w:pPr>
        <w:rPr>
          <w:rFonts w:ascii="Calibri" w:hAnsi="Calibri" w:cs="Calibri"/>
        </w:rPr>
      </w:pPr>
    </w:p>
    <w:tbl>
      <w:tblPr>
        <w:tblW w:w="10065" w:type="dxa"/>
        <w:tblInd w:w="-34" w:type="dxa"/>
        <w:tblBorders>
          <w:top w:val="single" w:sz="4" w:space="0" w:color="auto"/>
          <w:bottom w:val="single" w:sz="4" w:space="0" w:color="632423"/>
        </w:tblBorders>
        <w:tblLook w:val="04A0" w:firstRow="1" w:lastRow="0" w:firstColumn="1" w:lastColumn="0" w:noHBand="0" w:noVBand="1"/>
      </w:tblPr>
      <w:tblGrid>
        <w:gridCol w:w="1283"/>
        <w:gridCol w:w="3541"/>
        <w:gridCol w:w="3243"/>
        <w:gridCol w:w="1998"/>
      </w:tblGrid>
      <w:tr w:rsidR="00480040" w:rsidRPr="008374D1" w14:paraId="304BD4A8" w14:textId="77777777" w:rsidTr="00D458DA">
        <w:trPr>
          <w:trHeight w:val="2929"/>
        </w:trPr>
        <w:tc>
          <w:tcPr>
            <w:tcW w:w="10065" w:type="dxa"/>
            <w:gridSpan w:val="4"/>
            <w:tcBorders>
              <w:top w:val="single" w:sz="4" w:space="0" w:color="auto"/>
              <w:bottom w:val="single" w:sz="4" w:space="0" w:color="auto"/>
            </w:tcBorders>
            <w:shd w:val="clear" w:color="auto" w:fill="auto"/>
            <w:vAlign w:val="center"/>
          </w:tcPr>
          <w:p w14:paraId="3A4CD31D" w14:textId="441D3081" w:rsidR="00480040" w:rsidRPr="008374D1" w:rsidRDefault="00A761AE" w:rsidP="00D458DA">
            <w:pPr>
              <w:jc w:val="center"/>
              <w:rPr>
                <w:rFonts w:ascii="Calibri" w:hAnsi="Calibri" w:cs="Calibri"/>
                <w:b/>
                <w:bCs/>
                <w:sz w:val="52"/>
                <w:szCs w:val="52"/>
              </w:rPr>
            </w:pPr>
            <w:bookmarkStart w:id="0" w:name="_Hlk71100936"/>
            <w:r w:rsidRPr="00A761AE">
              <w:rPr>
                <w:rFonts w:ascii="Calibri" w:hAnsi="Calibri" w:cs="Calibri"/>
                <w:b/>
                <w:sz w:val="52"/>
                <w:szCs w:val="52"/>
              </w:rPr>
              <w:t>İLGİLİ KİŞİ HAKLARI POLİTİKASI</w:t>
            </w:r>
          </w:p>
        </w:tc>
      </w:tr>
      <w:tr w:rsidR="00D678E5" w:rsidRPr="008374D1" w14:paraId="63D3BDB3" w14:textId="77777777" w:rsidTr="00D458DA">
        <w:trPr>
          <w:trHeight w:val="317"/>
        </w:trPr>
        <w:tc>
          <w:tcPr>
            <w:tcW w:w="4824" w:type="dxa"/>
            <w:gridSpan w:val="2"/>
            <w:tcBorders>
              <w:top w:val="single" w:sz="4" w:space="0" w:color="auto"/>
              <w:bottom w:val="nil"/>
            </w:tcBorders>
            <w:shd w:val="clear" w:color="auto" w:fill="auto"/>
            <w:vAlign w:val="center"/>
          </w:tcPr>
          <w:p w14:paraId="6829F1B1" w14:textId="77777777" w:rsidR="00D678E5" w:rsidRPr="008374D1" w:rsidRDefault="00D678E5" w:rsidP="00D458DA">
            <w:pPr>
              <w:jc w:val="right"/>
              <w:rPr>
                <w:rFonts w:ascii="Calibri" w:hAnsi="Calibri" w:cs="Calibri"/>
                <w:bCs/>
                <w:sz w:val="20"/>
                <w:szCs w:val="52"/>
              </w:rPr>
            </w:pPr>
            <w:r w:rsidRPr="008374D1">
              <w:rPr>
                <w:rFonts w:ascii="Calibri" w:hAnsi="Calibri" w:cs="Calibri"/>
                <w:bCs/>
                <w:sz w:val="20"/>
                <w:szCs w:val="52"/>
              </w:rPr>
              <w:t xml:space="preserve">Doküman No : </w:t>
            </w:r>
          </w:p>
        </w:tc>
        <w:tc>
          <w:tcPr>
            <w:tcW w:w="5241" w:type="dxa"/>
            <w:gridSpan w:val="2"/>
            <w:tcBorders>
              <w:top w:val="single" w:sz="4" w:space="0" w:color="auto"/>
              <w:bottom w:val="nil"/>
            </w:tcBorders>
            <w:shd w:val="clear" w:color="auto" w:fill="auto"/>
            <w:vAlign w:val="center"/>
          </w:tcPr>
          <w:p w14:paraId="2C2A0A23" w14:textId="04F84FC6" w:rsidR="00D678E5" w:rsidRPr="008374D1" w:rsidRDefault="00D678E5" w:rsidP="00D458DA">
            <w:pPr>
              <w:spacing w:line="276" w:lineRule="auto"/>
              <w:rPr>
                <w:rFonts w:ascii="Calibri" w:hAnsi="Calibri" w:cs="Calibri"/>
                <w:bCs/>
                <w:sz w:val="20"/>
                <w:szCs w:val="52"/>
              </w:rPr>
            </w:pPr>
            <w:r w:rsidRPr="008374D1">
              <w:rPr>
                <w:rFonts w:ascii="Calibri" w:hAnsi="Calibri" w:cs="Calibri"/>
                <w:bCs/>
                <w:sz w:val="20"/>
                <w:szCs w:val="52"/>
              </w:rPr>
              <w:t>PL-</w:t>
            </w:r>
            <w:r w:rsidR="00256491">
              <w:rPr>
                <w:rFonts w:ascii="Calibri" w:hAnsi="Calibri" w:cs="Calibri"/>
                <w:bCs/>
                <w:sz w:val="20"/>
                <w:szCs w:val="52"/>
              </w:rPr>
              <w:t>31</w:t>
            </w:r>
          </w:p>
        </w:tc>
      </w:tr>
      <w:tr w:rsidR="00D678E5" w:rsidRPr="008374D1" w14:paraId="289DF8E4" w14:textId="77777777" w:rsidTr="00D458DA">
        <w:trPr>
          <w:trHeight w:val="317"/>
        </w:trPr>
        <w:tc>
          <w:tcPr>
            <w:tcW w:w="4824" w:type="dxa"/>
            <w:gridSpan w:val="2"/>
            <w:tcBorders>
              <w:top w:val="nil"/>
              <w:bottom w:val="nil"/>
            </w:tcBorders>
            <w:shd w:val="clear" w:color="auto" w:fill="auto"/>
            <w:vAlign w:val="center"/>
          </w:tcPr>
          <w:p w14:paraId="4D2165D3" w14:textId="77777777" w:rsidR="00D678E5" w:rsidRPr="008374D1" w:rsidRDefault="00D678E5" w:rsidP="00D458DA">
            <w:pPr>
              <w:jc w:val="right"/>
              <w:rPr>
                <w:rFonts w:ascii="Calibri" w:hAnsi="Calibri" w:cs="Calibri"/>
                <w:bCs/>
                <w:sz w:val="20"/>
                <w:szCs w:val="52"/>
              </w:rPr>
            </w:pPr>
            <w:r w:rsidRPr="008374D1">
              <w:rPr>
                <w:rFonts w:ascii="Calibri" w:hAnsi="Calibri" w:cs="Calibri"/>
                <w:bCs/>
                <w:sz w:val="20"/>
                <w:szCs w:val="52"/>
              </w:rPr>
              <w:t xml:space="preserve">Yayın Tarihi : </w:t>
            </w:r>
          </w:p>
        </w:tc>
        <w:tc>
          <w:tcPr>
            <w:tcW w:w="5241" w:type="dxa"/>
            <w:gridSpan w:val="2"/>
            <w:tcBorders>
              <w:top w:val="nil"/>
              <w:bottom w:val="nil"/>
            </w:tcBorders>
            <w:shd w:val="clear" w:color="auto" w:fill="auto"/>
            <w:vAlign w:val="center"/>
          </w:tcPr>
          <w:p w14:paraId="154C3BC7" w14:textId="71A7EC22" w:rsidR="00D678E5" w:rsidRPr="008374D1" w:rsidRDefault="00822A1A" w:rsidP="00D458DA">
            <w:pPr>
              <w:spacing w:line="276" w:lineRule="auto"/>
              <w:rPr>
                <w:rFonts w:ascii="Calibri" w:hAnsi="Calibri" w:cs="Calibri"/>
                <w:bCs/>
                <w:sz w:val="20"/>
                <w:szCs w:val="52"/>
              </w:rPr>
            </w:pPr>
            <w:r>
              <w:rPr>
                <w:rFonts w:ascii="Calibri" w:hAnsi="Calibri" w:cs="Calibri"/>
                <w:bCs/>
                <w:sz w:val="20"/>
                <w:szCs w:val="52"/>
              </w:rPr>
              <w:t>05</w:t>
            </w:r>
            <w:r w:rsidR="00AD7D0D">
              <w:rPr>
                <w:rFonts w:ascii="Calibri" w:hAnsi="Calibri" w:cs="Calibri"/>
                <w:bCs/>
                <w:sz w:val="20"/>
                <w:szCs w:val="52"/>
              </w:rPr>
              <w:t>.08.202</w:t>
            </w:r>
            <w:r>
              <w:rPr>
                <w:rFonts w:ascii="Calibri" w:hAnsi="Calibri" w:cs="Calibri"/>
                <w:bCs/>
                <w:sz w:val="20"/>
                <w:szCs w:val="52"/>
              </w:rPr>
              <w:t>2</w:t>
            </w:r>
          </w:p>
        </w:tc>
      </w:tr>
      <w:tr w:rsidR="00D678E5" w:rsidRPr="008374D1" w14:paraId="3841269A" w14:textId="77777777" w:rsidTr="00D458DA">
        <w:trPr>
          <w:trHeight w:val="317"/>
        </w:trPr>
        <w:tc>
          <w:tcPr>
            <w:tcW w:w="4824" w:type="dxa"/>
            <w:gridSpan w:val="2"/>
            <w:tcBorders>
              <w:top w:val="nil"/>
              <w:bottom w:val="nil"/>
            </w:tcBorders>
            <w:shd w:val="clear" w:color="auto" w:fill="auto"/>
            <w:vAlign w:val="center"/>
          </w:tcPr>
          <w:p w14:paraId="4F621420" w14:textId="77777777" w:rsidR="00D678E5" w:rsidRPr="008374D1" w:rsidRDefault="00D678E5" w:rsidP="00D458DA">
            <w:pPr>
              <w:jc w:val="right"/>
              <w:rPr>
                <w:rFonts w:ascii="Calibri" w:hAnsi="Calibri" w:cs="Calibri"/>
                <w:bCs/>
                <w:sz w:val="20"/>
                <w:szCs w:val="52"/>
              </w:rPr>
            </w:pPr>
            <w:r w:rsidRPr="008374D1">
              <w:rPr>
                <w:rFonts w:ascii="Calibri" w:hAnsi="Calibri" w:cs="Calibri"/>
                <w:bCs/>
                <w:sz w:val="20"/>
                <w:szCs w:val="52"/>
              </w:rPr>
              <w:t>Revizyon No / Tarihi :</w:t>
            </w:r>
          </w:p>
        </w:tc>
        <w:tc>
          <w:tcPr>
            <w:tcW w:w="5241" w:type="dxa"/>
            <w:gridSpan w:val="2"/>
            <w:tcBorders>
              <w:top w:val="nil"/>
              <w:bottom w:val="nil"/>
            </w:tcBorders>
            <w:shd w:val="clear" w:color="auto" w:fill="auto"/>
            <w:vAlign w:val="center"/>
          </w:tcPr>
          <w:p w14:paraId="00AAEC8A" w14:textId="77777777" w:rsidR="00D678E5" w:rsidRPr="008374D1" w:rsidRDefault="00D678E5" w:rsidP="00D458DA">
            <w:pPr>
              <w:spacing w:line="276" w:lineRule="auto"/>
              <w:rPr>
                <w:rFonts w:ascii="Calibri" w:hAnsi="Calibri" w:cs="Calibri"/>
                <w:bCs/>
                <w:sz w:val="20"/>
                <w:szCs w:val="52"/>
              </w:rPr>
            </w:pPr>
            <w:r w:rsidRPr="008374D1">
              <w:rPr>
                <w:rFonts w:ascii="Calibri" w:hAnsi="Calibri" w:cs="Calibri"/>
                <w:bCs/>
                <w:sz w:val="20"/>
                <w:szCs w:val="52"/>
              </w:rPr>
              <w:t>00/-</w:t>
            </w:r>
          </w:p>
        </w:tc>
      </w:tr>
      <w:tr w:rsidR="00232940" w:rsidRPr="008374D1" w14:paraId="67F63A38" w14:textId="77777777" w:rsidTr="00D458DA">
        <w:tblPrEx>
          <w:tblBorders>
            <w:top w:val="none" w:sz="0" w:space="0" w:color="auto"/>
            <w:bottom w:val="none" w:sz="0" w:space="0" w:color="auto"/>
          </w:tblBorders>
        </w:tblPrEx>
        <w:trPr>
          <w:trHeight w:val="784"/>
        </w:trPr>
        <w:tc>
          <w:tcPr>
            <w:tcW w:w="10065" w:type="dxa"/>
            <w:gridSpan w:val="4"/>
            <w:tcBorders>
              <w:top w:val="single" w:sz="4" w:space="0" w:color="632423"/>
              <w:bottom w:val="single" w:sz="4" w:space="0" w:color="632423"/>
            </w:tcBorders>
            <w:shd w:val="clear" w:color="auto" w:fill="auto"/>
            <w:vAlign w:val="center"/>
          </w:tcPr>
          <w:p w14:paraId="65617C9B" w14:textId="77777777" w:rsidR="00232940" w:rsidRPr="008374D1" w:rsidRDefault="00232940" w:rsidP="00D458DA">
            <w:pPr>
              <w:spacing w:line="264" w:lineRule="auto"/>
              <w:jc w:val="center"/>
              <w:rPr>
                <w:rFonts w:ascii="Calibri" w:hAnsi="Calibri" w:cs="Calibri"/>
                <w:b/>
                <w:bCs/>
                <w:sz w:val="20"/>
              </w:rPr>
            </w:pPr>
          </w:p>
        </w:tc>
      </w:tr>
      <w:tr w:rsidR="00480040" w:rsidRPr="008374D1" w14:paraId="4DE1CAA9" w14:textId="77777777" w:rsidTr="00D458DA">
        <w:tblPrEx>
          <w:tblBorders>
            <w:top w:val="none" w:sz="0" w:space="0" w:color="auto"/>
            <w:bottom w:val="none" w:sz="0" w:space="0" w:color="auto"/>
          </w:tblBorders>
        </w:tblPrEx>
        <w:trPr>
          <w:trHeight w:val="381"/>
        </w:trPr>
        <w:tc>
          <w:tcPr>
            <w:tcW w:w="10065" w:type="dxa"/>
            <w:gridSpan w:val="4"/>
            <w:tcBorders>
              <w:top w:val="single" w:sz="4" w:space="0" w:color="632423"/>
              <w:bottom w:val="single" w:sz="4" w:space="0" w:color="632423"/>
            </w:tcBorders>
            <w:shd w:val="clear" w:color="auto" w:fill="auto"/>
            <w:vAlign w:val="center"/>
          </w:tcPr>
          <w:p w14:paraId="6C247678" w14:textId="77777777" w:rsidR="00480040" w:rsidRPr="008374D1" w:rsidRDefault="00480040" w:rsidP="00D458DA">
            <w:pPr>
              <w:spacing w:line="264" w:lineRule="auto"/>
              <w:jc w:val="center"/>
              <w:rPr>
                <w:rFonts w:ascii="Calibri" w:hAnsi="Calibri" w:cs="Calibri"/>
                <w:b/>
                <w:bCs/>
                <w:sz w:val="20"/>
                <w:szCs w:val="20"/>
              </w:rPr>
            </w:pPr>
            <w:r w:rsidRPr="008374D1">
              <w:rPr>
                <w:rFonts w:ascii="Calibri" w:hAnsi="Calibri" w:cs="Calibri"/>
                <w:b/>
                <w:bCs/>
                <w:sz w:val="20"/>
              </w:rPr>
              <w:t>REVİZYON TABLOSU</w:t>
            </w:r>
          </w:p>
        </w:tc>
      </w:tr>
      <w:tr w:rsidR="00480040" w:rsidRPr="008374D1" w14:paraId="1C3A91EA" w14:textId="77777777" w:rsidTr="00D458DA">
        <w:tblPrEx>
          <w:tblBorders>
            <w:top w:val="none" w:sz="0" w:space="0" w:color="auto"/>
            <w:bottom w:val="none" w:sz="0" w:space="0" w:color="auto"/>
          </w:tblBorders>
        </w:tblPrEx>
        <w:trPr>
          <w:trHeight w:val="274"/>
        </w:trPr>
        <w:tc>
          <w:tcPr>
            <w:tcW w:w="1283" w:type="dxa"/>
            <w:tcBorders>
              <w:top w:val="single" w:sz="4" w:space="0" w:color="632423"/>
              <w:left w:val="single" w:sz="4" w:space="0" w:color="632423"/>
              <w:bottom w:val="single" w:sz="4" w:space="0" w:color="632423"/>
              <w:right w:val="single" w:sz="4" w:space="0" w:color="632423"/>
            </w:tcBorders>
            <w:shd w:val="clear" w:color="auto" w:fill="D9D9D9"/>
            <w:vAlign w:val="center"/>
          </w:tcPr>
          <w:p w14:paraId="6A2892FA" w14:textId="77777777" w:rsidR="00480040" w:rsidRPr="008374D1" w:rsidRDefault="00B13E11" w:rsidP="00D458DA">
            <w:pPr>
              <w:pStyle w:val="Header"/>
              <w:tabs>
                <w:tab w:val="clear" w:pos="4536"/>
                <w:tab w:val="clear" w:pos="9072"/>
              </w:tabs>
              <w:jc w:val="center"/>
              <w:rPr>
                <w:rFonts w:ascii="Calibri" w:hAnsi="Calibri" w:cs="Calibri"/>
                <w:b/>
                <w:bCs/>
                <w:sz w:val="20"/>
              </w:rPr>
            </w:pPr>
            <w:r w:rsidRPr="008374D1">
              <w:rPr>
                <w:rFonts w:ascii="Calibri" w:hAnsi="Calibri" w:cs="Calibri"/>
                <w:b/>
                <w:bCs/>
                <w:sz w:val="20"/>
              </w:rPr>
              <w:t>REVİZYON</w:t>
            </w:r>
            <w:r w:rsidR="00480040" w:rsidRPr="008374D1">
              <w:rPr>
                <w:rFonts w:ascii="Calibri" w:hAnsi="Calibri" w:cs="Calibri"/>
                <w:b/>
                <w:bCs/>
                <w:sz w:val="20"/>
              </w:rPr>
              <w:t xml:space="preserve"> NO</w:t>
            </w: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D9D9D9"/>
            <w:vAlign w:val="center"/>
          </w:tcPr>
          <w:p w14:paraId="319B7C01" w14:textId="77777777" w:rsidR="00480040" w:rsidRPr="008374D1" w:rsidRDefault="00480040" w:rsidP="00D458DA">
            <w:pPr>
              <w:pStyle w:val="Header"/>
              <w:tabs>
                <w:tab w:val="clear" w:pos="4536"/>
                <w:tab w:val="clear" w:pos="9072"/>
              </w:tabs>
              <w:jc w:val="center"/>
              <w:rPr>
                <w:rFonts w:ascii="Calibri" w:hAnsi="Calibri" w:cs="Calibri"/>
                <w:b/>
                <w:bCs/>
                <w:sz w:val="20"/>
              </w:rPr>
            </w:pPr>
            <w:r w:rsidRPr="008374D1">
              <w:rPr>
                <w:rFonts w:ascii="Calibri" w:hAnsi="Calibri" w:cs="Calibri"/>
                <w:b/>
                <w:bCs/>
                <w:sz w:val="20"/>
              </w:rPr>
              <w:t>REVİZYON GEREKÇESİ</w:t>
            </w:r>
          </w:p>
        </w:tc>
        <w:tc>
          <w:tcPr>
            <w:tcW w:w="1998" w:type="dxa"/>
            <w:tcBorders>
              <w:top w:val="single" w:sz="4" w:space="0" w:color="632423"/>
              <w:left w:val="single" w:sz="4" w:space="0" w:color="632423"/>
              <w:bottom w:val="single" w:sz="4" w:space="0" w:color="632423"/>
              <w:right w:val="single" w:sz="4" w:space="0" w:color="632423"/>
            </w:tcBorders>
            <w:shd w:val="clear" w:color="auto" w:fill="D9D9D9"/>
            <w:vAlign w:val="center"/>
          </w:tcPr>
          <w:p w14:paraId="34F0FD84" w14:textId="77777777" w:rsidR="00480040" w:rsidRPr="008374D1" w:rsidRDefault="00480040" w:rsidP="00D458DA">
            <w:pPr>
              <w:pStyle w:val="Header"/>
              <w:tabs>
                <w:tab w:val="clear" w:pos="4536"/>
                <w:tab w:val="clear" w:pos="9072"/>
              </w:tabs>
              <w:jc w:val="center"/>
              <w:rPr>
                <w:rFonts w:ascii="Calibri" w:hAnsi="Calibri" w:cs="Calibri"/>
                <w:b/>
                <w:bCs/>
                <w:sz w:val="20"/>
              </w:rPr>
            </w:pPr>
            <w:r w:rsidRPr="008374D1">
              <w:rPr>
                <w:rFonts w:ascii="Calibri" w:hAnsi="Calibri" w:cs="Calibri"/>
                <w:b/>
                <w:bCs/>
                <w:sz w:val="20"/>
              </w:rPr>
              <w:t>TARİH</w:t>
            </w:r>
          </w:p>
        </w:tc>
      </w:tr>
      <w:tr w:rsidR="00295A41" w:rsidRPr="008374D1" w14:paraId="7687377B" w14:textId="77777777" w:rsidTr="00D458DA">
        <w:tblPrEx>
          <w:tblBorders>
            <w:top w:val="none" w:sz="0" w:space="0" w:color="auto"/>
            <w:bottom w:val="none" w:sz="0" w:space="0" w:color="auto"/>
          </w:tblBorders>
        </w:tblPrEx>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0DFC7323" w14:textId="69D7C33A" w:rsidR="00480040" w:rsidRPr="008374D1" w:rsidRDefault="00822A1A" w:rsidP="00D458DA">
            <w:pPr>
              <w:spacing w:line="264" w:lineRule="auto"/>
              <w:jc w:val="center"/>
              <w:rPr>
                <w:rFonts w:ascii="Calibri" w:hAnsi="Calibri" w:cs="Calibri"/>
                <w:b/>
                <w:bCs/>
                <w:sz w:val="20"/>
                <w:szCs w:val="20"/>
              </w:rPr>
            </w:pPr>
            <w:r>
              <w:rPr>
                <w:rFonts w:ascii="Calibri" w:hAnsi="Calibri" w:cs="Calibri"/>
                <w:b/>
                <w:bCs/>
                <w:sz w:val="20"/>
                <w:szCs w:val="20"/>
              </w:rPr>
              <w:t>00</w:t>
            </w: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28D9B0E0" w14:textId="4CA605D3" w:rsidR="00480040" w:rsidRPr="008374D1" w:rsidRDefault="00822A1A" w:rsidP="00D458DA">
            <w:pPr>
              <w:spacing w:line="264" w:lineRule="auto"/>
              <w:jc w:val="center"/>
              <w:rPr>
                <w:rFonts w:ascii="Calibri" w:hAnsi="Calibri" w:cs="Calibri"/>
                <w:b/>
                <w:bCs/>
                <w:sz w:val="20"/>
                <w:szCs w:val="20"/>
              </w:rPr>
            </w:pPr>
            <w:r>
              <w:rPr>
                <w:rFonts w:ascii="Calibri" w:hAnsi="Calibri" w:cs="Calibri"/>
                <w:b/>
                <w:bCs/>
                <w:sz w:val="20"/>
                <w:szCs w:val="20"/>
              </w:rPr>
              <w:t>İlk yayın tarihi</w:t>
            </w: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42634CD4" w14:textId="36C92740" w:rsidR="00480040" w:rsidRPr="008374D1" w:rsidRDefault="00822A1A" w:rsidP="00D458DA">
            <w:pPr>
              <w:spacing w:line="264" w:lineRule="auto"/>
              <w:jc w:val="center"/>
              <w:rPr>
                <w:rFonts w:ascii="Calibri" w:hAnsi="Calibri" w:cs="Calibri"/>
                <w:b/>
                <w:bCs/>
                <w:sz w:val="20"/>
                <w:szCs w:val="20"/>
              </w:rPr>
            </w:pPr>
            <w:r>
              <w:rPr>
                <w:rFonts w:ascii="Calibri" w:hAnsi="Calibri" w:cs="Calibri"/>
                <w:b/>
                <w:bCs/>
                <w:sz w:val="20"/>
                <w:szCs w:val="20"/>
              </w:rPr>
              <w:t>05.08.2022</w:t>
            </w:r>
          </w:p>
        </w:tc>
      </w:tr>
      <w:tr w:rsidR="00295A41" w:rsidRPr="008374D1" w14:paraId="624A06C6" w14:textId="77777777" w:rsidTr="00D458DA">
        <w:tblPrEx>
          <w:tblBorders>
            <w:top w:val="none" w:sz="0" w:space="0" w:color="auto"/>
            <w:bottom w:val="none" w:sz="0" w:space="0" w:color="auto"/>
          </w:tblBorders>
        </w:tblPrEx>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3C685B0D" w14:textId="77777777" w:rsidR="00480040" w:rsidRPr="008374D1" w:rsidRDefault="00480040" w:rsidP="00D458DA">
            <w:pPr>
              <w:spacing w:line="264" w:lineRule="auto"/>
              <w:jc w:val="center"/>
              <w:rPr>
                <w:rFonts w:ascii="Calibri" w:hAnsi="Calibri" w:cs="Calibri"/>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0A79D4D2" w14:textId="77777777" w:rsidR="00480040" w:rsidRPr="008374D1" w:rsidRDefault="00480040" w:rsidP="00D458DA">
            <w:pPr>
              <w:spacing w:line="264" w:lineRule="auto"/>
              <w:jc w:val="center"/>
              <w:rPr>
                <w:rFonts w:ascii="Calibri" w:hAnsi="Calibri" w:cs="Calibri"/>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7EE6409F" w14:textId="77777777" w:rsidR="00480040" w:rsidRPr="008374D1" w:rsidRDefault="00480040" w:rsidP="00D458DA">
            <w:pPr>
              <w:spacing w:line="264" w:lineRule="auto"/>
              <w:jc w:val="center"/>
              <w:rPr>
                <w:rFonts w:ascii="Calibri" w:hAnsi="Calibri" w:cs="Calibri"/>
                <w:b/>
                <w:bCs/>
                <w:sz w:val="20"/>
                <w:szCs w:val="20"/>
              </w:rPr>
            </w:pPr>
          </w:p>
        </w:tc>
      </w:tr>
      <w:tr w:rsidR="00295A41" w:rsidRPr="008374D1" w14:paraId="43EF3B9C" w14:textId="77777777" w:rsidTr="00D458DA">
        <w:tblPrEx>
          <w:tblBorders>
            <w:top w:val="none" w:sz="0" w:space="0" w:color="auto"/>
            <w:bottom w:val="none" w:sz="0" w:space="0" w:color="auto"/>
          </w:tblBorders>
        </w:tblPrEx>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4CF2D33D" w14:textId="77777777" w:rsidR="00480040" w:rsidRPr="008374D1" w:rsidRDefault="00480040" w:rsidP="00D458DA">
            <w:pPr>
              <w:spacing w:line="264" w:lineRule="auto"/>
              <w:jc w:val="center"/>
              <w:rPr>
                <w:rFonts w:ascii="Calibri" w:hAnsi="Calibri" w:cs="Calibri"/>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1A9EA7ED" w14:textId="77777777" w:rsidR="00480040" w:rsidRPr="008374D1" w:rsidRDefault="00480040" w:rsidP="00D458DA">
            <w:pPr>
              <w:spacing w:line="264" w:lineRule="auto"/>
              <w:jc w:val="center"/>
              <w:rPr>
                <w:rFonts w:ascii="Calibri" w:hAnsi="Calibri" w:cs="Calibri"/>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539CDDA1" w14:textId="77777777" w:rsidR="00480040" w:rsidRPr="008374D1" w:rsidRDefault="00480040" w:rsidP="00D458DA">
            <w:pPr>
              <w:spacing w:line="264" w:lineRule="auto"/>
              <w:jc w:val="center"/>
              <w:rPr>
                <w:rFonts w:ascii="Calibri" w:hAnsi="Calibri" w:cs="Calibri"/>
                <w:b/>
                <w:bCs/>
                <w:sz w:val="20"/>
                <w:szCs w:val="20"/>
              </w:rPr>
            </w:pPr>
          </w:p>
        </w:tc>
      </w:tr>
      <w:tr w:rsidR="00295A41" w:rsidRPr="008374D1" w14:paraId="248A6B45" w14:textId="77777777" w:rsidTr="00D458DA">
        <w:tblPrEx>
          <w:tblBorders>
            <w:top w:val="none" w:sz="0" w:space="0" w:color="auto"/>
            <w:bottom w:val="none" w:sz="0" w:space="0" w:color="auto"/>
          </w:tblBorders>
        </w:tblPrEx>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4BCEAC82" w14:textId="77777777" w:rsidR="00480040" w:rsidRPr="008374D1" w:rsidRDefault="00480040" w:rsidP="00D458DA">
            <w:pPr>
              <w:spacing w:line="264" w:lineRule="auto"/>
              <w:jc w:val="center"/>
              <w:rPr>
                <w:rFonts w:ascii="Calibri" w:hAnsi="Calibri" w:cs="Calibri"/>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52BCD316" w14:textId="77777777" w:rsidR="00480040" w:rsidRPr="008374D1" w:rsidRDefault="00480040" w:rsidP="00D458DA">
            <w:pPr>
              <w:spacing w:line="264" w:lineRule="auto"/>
              <w:jc w:val="center"/>
              <w:rPr>
                <w:rFonts w:ascii="Calibri" w:hAnsi="Calibri" w:cs="Calibri"/>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30FAE75B" w14:textId="77777777" w:rsidR="00480040" w:rsidRPr="008374D1" w:rsidRDefault="00480040" w:rsidP="00D458DA">
            <w:pPr>
              <w:spacing w:line="264" w:lineRule="auto"/>
              <w:jc w:val="center"/>
              <w:rPr>
                <w:rFonts w:ascii="Calibri" w:hAnsi="Calibri" w:cs="Calibri"/>
                <w:b/>
                <w:bCs/>
                <w:sz w:val="20"/>
                <w:szCs w:val="20"/>
              </w:rPr>
            </w:pPr>
          </w:p>
        </w:tc>
      </w:tr>
      <w:tr w:rsidR="00295A41" w:rsidRPr="008374D1" w14:paraId="4F2C46D1" w14:textId="77777777" w:rsidTr="00D458DA">
        <w:tblPrEx>
          <w:tblBorders>
            <w:top w:val="none" w:sz="0" w:space="0" w:color="auto"/>
            <w:bottom w:val="none" w:sz="0" w:space="0" w:color="auto"/>
          </w:tblBorders>
        </w:tblPrEx>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6D420E68" w14:textId="77777777" w:rsidR="00480040" w:rsidRPr="008374D1" w:rsidRDefault="00480040" w:rsidP="00D458DA">
            <w:pPr>
              <w:spacing w:line="264" w:lineRule="auto"/>
              <w:jc w:val="center"/>
              <w:rPr>
                <w:rFonts w:ascii="Calibri" w:hAnsi="Calibri" w:cs="Calibri"/>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1A2F8B8B" w14:textId="77777777" w:rsidR="00480040" w:rsidRPr="008374D1" w:rsidRDefault="00480040" w:rsidP="00D458DA">
            <w:pPr>
              <w:spacing w:line="264" w:lineRule="auto"/>
              <w:jc w:val="center"/>
              <w:rPr>
                <w:rFonts w:ascii="Calibri" w:hAnsi="Calibri" w:cs="Calibri"/>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2D090C5E" w14:textId="77777777" w:rsidR="00480040" w:rsidRPr="008374D1" w:rsidRDefault="00480040" w:rsidP="00D458DA">
            <w:pPr>
              <w:spacing w:line="264" w:lineRule="auto"/>
              <w:jc w:val="center"/>
              <w:rPr>
                <w:rFonts w:ascii="Calibri" w:hAnsi="Calibri" w:cs="Calibri"/>
                <w:b/>
                <w:bCs/>
                <w:sz w:val="20"/>
                <w:szCs w:val="20"/>
              </w:rPr>
            </w:pPr>
          </w:p>
        </w:tc>
      </w:tr>
      <w:bookmarkEnd w:id="0"/>
    </w:tbl>
    <w:p w14:paraId="70A5A381" w14:textId="77777777" w:rsidR="00480040" w:rsidRPr="008374D1" w:rsidRDefault="00480040" w:rsidP="006C229D">
      <w:pPr>
        <w:spacing w:after="200" w:line="276" w:lineRule="auto"/>
        <w:rPr>
          <w:rFonts w:ascii="Calibri" w:hAnsi="Calibri" w:cs="Calibri"/>
          <w:sz w:val="12"/>
        </w:rPr>
      </w:pPr>
    </w:p>
    <w:p w14:paraId="1D7E7511" w14:textId="77777777" w:rsidR="00C73408" w:rsidRPr="008374D1" w:rsidRDefault="00C73408" w:rsidP="006C229D">
      <w:pPr>
        <w:spacing w:after="200" w:line="276" w:lineRule="auto"/>
        <w:rPr>
          <w:rFonts w:ascii="Calibri" w:hAnsi="Calibri" w:cs="Calibri"/>
          <w:sz w:val="12"/>
        </w:rPr>
        <w:sectPr w:rsidR="00C73408" w:rsidRPr="008374D1" w:rsidSect="00BD5157">
          <w:footerReference w:type="default" r:id="rId9"/>
          <w:pgSz w:w="11906" w:h="16838"/>
          <w:pgMar w:top="1318" w:right="851" w:bottom="851" w:left="1418" w:header="426" w:footer="304" w:gutter="0"/>
          <w:pgNumType w:start="0"/>
          <w:cols w:space="708"/>
          <w:docGrid w:linePitch="360"/>
        </w:sectPr>
      </w:pPr>
    </w:p>
    <w:p w14:paraId="643F01DC" w14:textId="77777777" w:rsidR="00A761AE" w:rsidRPr="00A761AE" w:rsidRDefault="00A761AE" w:rsidP="00A761AE">
      <w:pPr>
        <w:pStyle w:val="Heading3"/>
        <w:numPr>
          <w:ilvl w:val="0"/>
          <w:numId w:val="49"/>
        </w:numPr>
        <w:spacing w:before="0" w:after="0" w:line="276" w:lineRule="auto"/>
        <w:jc w:val="both"/>
        <w:rPr>
          <w:rFonts w:ascii="Calibri" w:hAnsi="Calibri" w:cs="Calibri"/>
          <w:sz w:val="24"/>
          <w:szCs w:val="24"/>
        </w:rPr>
      </w:pPr>
      <w:r w:rsidRPr="00A761AE">
        <w:rPr>
          <w:rFonts w:ascii="Calibri" w:hAnsi="Calibri" w:cs="Calibri"/>
          <w:sz w:val="24"/>
          <w:szCs w:val="24"/>
        </w:rPr>
        <w:lastRenderedPageBreak/>
        <w:t>AMAÇ</w:t>
      </w:r>
    </w:p>
    <w:p w14:paraId="60375173"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İlgili kişi olarak tanımlanan, kişisel verileri işlenen gerçek kişinin veri sorumlusundan işlenen kişisel verileri ile ilgili olarak bilgi talep etme hakkı olduğu gibi, aynı zamanda bu kişisel verilerin silinmesi, düzeltilmesi ya da anonim hale getirilmesi gibi talepleri olabilir. Bu doküman veri sorumlusu sıfatıyla kuruluş ile veri sahibi (ilgili kişi) arasındaki ilişkileri belirlemek amacıyla hazırlanmıştır. </w:t>
      </w:r>
    </w:p>
    <w:p w14:paraId="453CA4A2" w14:textId="77777777" w:rsidR="00A761AE" w:rsidRPr="00A761AE" w:rsidRDefault="00A761AE" w:rsidP="00A761AE">
      <w:pPr>
        <w:spacing w:line="276" w:lineRule="auto"/>
        <w:jc w:val="both"/>
        <w:rPr>
          <w:rFonts w:ascii="Calibri" w:hAnsi="Calibri" w:cs="Calibri"/>
        </w:rPr>
      </w:pPr>
    </w:p>
    <w:p w14:paraId="4284BE5B" w14:textId="77777777" w:rsidR="00A761AE" w:rsidRPr="00A761AE" w:rsidRDefault="00A761AE" w:rsidP="00A761AE">
      <w:pPr>
        <w:pStyle w:val="Heading3"/>
        <w:numPr>
          <w:ilvl w:val="0"/>
          <w:numId w:val="49"/>
        </w:numPr>
        <w:spacing w:before="0" w:after="0" w:line="276" w:lineRule="auto"/>
        <w:jc w:val="both"/>
        <w:rPr>
          <w:rFonts w:ascii="Calibri" w:hAnsi="Calibri" w:cs="Calibri"/>
          <w:sz w:val="24"/>
          <w:szCs w:val="24"/>
        </w:rPr>
      </w:pPr>
      <w:r w:rsidRPr="00A761AE">
        <w:rPr>
          <w:rFonts w:ascii="Calibri" w:hAnsi="Calibri" w:cs="Calibri"/>
          <w:sz w:val="24"/>
          <w:szCs w:val="24"/>
        </w:rPr>
        <w:t>BAŞVURU USULÜ</w:t>
      </w:r>
    </w:p>
    <w:p w14:paraId="79878B49" w14:textId="77777777" w:rsidR="00A761AE" w:rsidRPr="00A761AE" w:rsidRDefault="00A761AE" w:rsidP="00A761AE">
      <w:pPr>
        <w:spacing w:line="276" w:lineRule="auto"/>
        <w:jc w:val="both"/>
        <w:rPr>
          <w:rFonts w:ascii="Calibri" w:hAnsi="Calibri" w:cs="Calibri"/>
        </w:rPr>
      </w:pPr>
    </w:p>
    <w:p w14:paraId="5FF774BE" w14:textId="77777777" w:rsidR="00A761AE" w:rsidRPr="00A761AE" w:rsidRDefault="00A761AE" w:rsidP="00A761AE">
      <w:pPr>
        <w:spacing w:line="276" w:lineRule="auto"/>
        <w:jc w:val="both"/>
        <w:rPr>
          <w:rFonts w:ascii="Calibri" w:hAnsi="Calibri" w:cs="Calibri"/>
        </w:rPr>
      </w:pPr>
      <w:r w:rsidRPr="00A761AE">
        <w:rPr>
          <w:rFonts w:ascii="Calibri" w:hAnsi="Calibri" w:cs="Calibri"/>
        </w:rPr>
        <w:t>İlgili kişinin başvuru haklarını kullanabilmesi için başvurunun yazılı olarak yapılması gerekmektedir. İlgili kişiler, öncelikle KVKK’nın 11’inci maddesi uyarınca sahip olduğu aşağıda yer alan haklar kapsamındaki taleplerini veri sorumlularına yazılı olarak iletebilir. İlgili kişiler söz konusu başvurularını, KEP adresi üzerinden, güvenli elektronik veya mobil imza aracılığıyla, veri sorumlusunun sisteminde kayıtlı bulunan elektronik posta, başvuru amacına yönelik olarak geliştirilmiş bir uygulama, fiziksel olarak elden teslim ya da tebligat, posta, kargo, noterlik vb. vasıtalarla yaparak başvuru sürecinde olması gereken yazılılık şartını gerçekleştirebilirler. İlgili kişi bu başvurusunda;</w:t>
      </w:r>
    </w:p>
    <w:p w14:paraId="3346755D" w14:textId="77777777" w:rsidR="00A761AE" w:rsidRPr="00A761AE" w:rsidRDefault="00A761AE" w:rsidP="00A761AE">
      <w:pPr>
        <w:spacing w:line="276" w:lineRule="auto"/>
        <w:jc w:val="both"/>
        <w:rPr>
          <w:rFonts w:ascii="Calibri" w:hAnsi="Calibri" w:cs="Calibri"/>
        </w:rPr>
      </w:pPr>
    </w:p>
    <w:p w14:paraId="3111508B" w14:textId="77777777" w:rsidR="00A761AE" w:rsidRPr="00A761AE" w:rsidRDefault="00A761AE" w:rsidP="00A761AE">
      <w:pPr>
        <w:spacing w:line="276" w:lineRule="auto"/>
        <w:jc w:val="both"/>
        <w:rPr>
          <w:rFonts w:ascii="Calibri" w:hAnsi="Calibri" w:cs="Calibri"/>
          <w:i/>
        </w:rPr>
      </w:pPr>
      <w:r w:rsidRPr="00A761AE">
        <w:rPr>
          <w:rFonts w:ascii="Calibri" w:hAnsi="Calibri" w:cs="Calibri"/>
          <w:i/>
        </w:rPr>
        <w:t xml:space="preserve">a) Kişisel veri işlenip işlenmediğini öğrenme, </w:t>
      </w:r>
    </w:p>
    <w:p w14:paraId="004BC396" w14:textId="77777777" w:rsidR="00A761AE" w:rsidRPr="00A761AE" w:rsidRDefault="00A761AE" w:rsidP="00A761AE">
      <w:pPr>
        <w:spacing w:line="276" w:lineRule="auto"/>
        <w:jc w:val="both"/>
        <w:rPr>
          <w:rFonts w:ascii="Calibri" w:hAnsi="Calibri" w:cs="Calibri"/>
          <w:i/>
        </w:rPr>
      </w:pPr>
      <w:r w:rsidRPr="00A761AE">
        <w:rPr>
          <w:rFonts w:ascii="Calibri" w:hAnsi="Calibri" w:cs="Calibri"/>
          <w:i/>
        </w:rPr>
        <w:t xml:space="preserve">b) Kişisel verileri işlenmişse buna ilişkin bilgi talep etme, </w:t>
      </w:r>
    </w:p>
    <w:p w14:paraId="759AF1DC" w14:textId="77777777" w:rsidR="00A761AE" w:rsidRPr="00A761AE" w:rsidRDefault="00A761AE" w:rsidP="00A761AE">
      <w:pPr>
        <w:spacing w:line="276" w:lineRule="auto"/>
        <w:jc w:val="both"/>
        <w:rPr>
          <w:rFonts w:ascii="Calibri" w:hAnsi="Calibri" w:cs="Calibri"/>
          <w:i/>
        </w:rPr>
      </w:pPr>
      <w:r w:rsidRPr="00A761AE">
        <w:rPr>
          <w:rFonts w:ascii="Calibri" w:hAnsi="Calibri" w:cs="Calibri"/>
          <w:i/>
        </w:rPr>
        <w:t xml:space="preserve">c) Kişisel verilerin işlenme amacını ve bunların amacına uygun kullanılıp kullanılmadığını öğrenme, </w:t>
      </w:r>
    </w:p>
    <w:p w14:paraId="543D70BF" w14:textId="77777777" w:rsidR="00A761AE" w:rsidRPr="00A761AE" w:rsidRDefault="00A761AE" w:rsidP="00A761AE">
      <w:pPr>
        <w:spacing w:line="276" w:lineRule="auto"/>
        <w:jc w:val="both"/>
        <w:rPr>
          <w:rFonts w:ascii="Calibri" w:hAnsi="Calibri" w:cs="Calibri"/>
          <w:i/>
        </w:rPr>
      </w:pPr>
      <w:r w:rsidRPr="00A761AE">
        <w:rPr>
          <w:rFonts w:ascii="Calibri" w:hAnsi="Calibri" w:cs="Calibri"/>
          <w:i/>
        </w:rPr>
        <w:t>ç) Yurt içinde veya yurt dışında kişisel verilerin aktarıldığı üçüncü kişileri bilme,</w:t>
      </w:r>
    </w:p>
    <w:p w14:paraId="541B1FEF" w14:textId="77777777" w:rsidR="00A761AE" w:rsidRPr="00A761AE" w:rsidRDefault="00A761AE" w:rsidP="00A761AE">
      <w:pPr>
        <w:spacing w:line="276" w:lineRule="auto"/>
        <w:jc w:val="both"/>
        <w:rPr>
          <w:rFonts w:ascii="Calibri" w:hAnsi="Calibri" w:cs="Calibri"/>
          <w:i/>
        </w:rPr>
      </w:pPr>
      <w:r w:rsidRPr="00A761AE">
        <w:rPr>
          <w:rFonts w:ascii="Calibri" w:hAnsi="Calibri" w:cs="Calibri"/>
          <w:i/>
        </w:rPr>
        <w:t xml:space="preserve">d) Kişisel verilerin eksik veya yanlış işlenmiş olması hâlinde bunların düzeltilmesini isteme, </w:t>
      </w:r>
    </w:p>
    <w:p w14:paraId="2FA4F7C8" w14:textId="77777777" w:rsidR="00A761AE" w:rsidRPr="00A761AE" w:rsidRDefault="00A761AE" w:rsidP="00A761AE">
      <w:pPr>
        <w:spacing w:line="276" w:lineRule="auto"/>
        <w:jc w:val="both"/>
        <w:rPr>
          <w:rFonts w:ascii="Calibri" w:hAnsi="Calibri" w:cs="Calibri"/>
          <w:i/>
        </w:rPr>
      </w:pPr>
      <w:r w:rsidRPr="00A761AE">
        <w:rPr>
          <w:rFonts w:ascii="Calibri" w:hAnsi="Calibri" w:cs="Calibri"/>
          <w:i/>
        </w:rPr>
        <w:t>e) Kişisel verilerin aktarıldığı üçüncü kişilere bildirilmesini isteme,</w:t>
      </w:r>
    </w:p>
    <w:p w14:paraId="66C272F8" w14:textId="77777777" w:rsidR="00A761AE" w:rsidRPr="00A761AE" w:rsidRDefault="00A761AE" w:rsidP="00A761AE">
      <w:pPr>
        <w:spacing w:line="276" w:lineRule="auto"/>
        <w:jc w:val="both"/>
        <w:rPr>
          <w:rFonts w:ascii="Calibri" w:hAnsi="Calibri" w:cs="Calibri"/>
          <w:i/>
        </w:rPr>
      </w:pPr>
      <w:r w:rsidRPr="00A761AE">
        <w:rPr>
          <w:rFonts w:ascii="Calibri" w:hAnsi="Calibri" w:cs="Calibri"/>
          <w:i/>
        </w:rPr>
        <w:t xml:space="preserve">g) İşlenen verilerin münhasıran otomatik sistemler vasıtasıyla analiz edilmesi suretiyle kişinin kendisi aleyhine bir sonucun ortaya çıkmasına itiraz etme, </w:t>
      </w:r>
    </w:p>
    <w:p w14:paraId="4CC18097" w14:textId="77777777" w:rsidR="00A761AE" w:rsidRPr="00A761AE" w:rsidRDefault="00A761AE" w:rsidP="00A761AE">
      <w:pPr>
        <w:spacing w:line="276" w:lineRule="auto"/>
        <w:jc w:val="both"/>
        <w:rPr>
          <w:rFonts w:ascii="Calibri" w:hAnsi="Calibri" w:cs="Calibri"/>
          <w:i/>
        </w:rPr>
      </w:pPr>
      <w:r w:rsidRPr="00A761AE">
        <w:rPr>
          <w:rFonts w:ascii="Calibri" w:hAnsi="Calibri" w:cs="Calibri"/>
          <w:i/>
        </w:rPr>
        <w:t>ğ) Kişisel verilerin kanuna aykırı olarak işlenmesi sebebiyle zarara uğraması hâlinde zararın giderilmesini talep etme,</w:t>
      </w:r>
    </w:p>
    <w:p w14:paraId="366EFB4B" w14:textId="77777777" w:rsidR="00A761AE" w:rsidRPr="00A761AE" w:rsidRDefault="00A761AE" w:rsidP="00A761AE">
      <w:pPr>
        <w:spacing w:line="276" w:lineRule="auto"/>
        <w:jc w:val="both"/>
        <w:rPr>
          <w:rFonts w:ascii="Calibri" w:hAnsi="Calibri" w:cs="Calibri"/>
        </w:rPr>
      </w:pPr>
      <w:r w:rsidRPr="00A761AE">
        <w:rPr>
          <w:rFonts w:ascii="Calibri" w:hAnsi="Calibri" w:cs="Calibri"/>
        </w:rPr>
        <w:t>haklarına sahiptir.</w:t>
      </w:r>
    </w:p>
    <w:p w14:paraId="5AAB4F4D" w14:textId="77777777" w:rsidR="00A761AE" w:rsidRPr="00A761AE" w:rsidRDefault="00A761AE" w:rsidP="00A761AE">
      <w:pPr>
        <w:spacing w:line="276" w:lineRule="auto"/>
        <w:jc w:val="both"/>
        <w:rPr>
          <w:rFonts w:ascii="Calibri" w:hAnsi="Calibri" w:cs="Calibri"/>
        </w:rPr>
      </w:pPr>
    </w:p>
    <w:p w14:paraId="790E1BC1"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İlgili kişiler, kuruluş internet sitesinde yayımlanan KVKK Başvuru Formunu doldurarak ya da kendi hazırlayacakları dilekçe ile KEP adresi üzerinden, güvenli elektronik veya mobil imza aracılığıyla, veri sorumlusunun sisteminde kayıtlı bulunan elektronik posta, başvuru amacına yönelik olarak geliştirilmiş bir uygulama, fiziksel olarak elden teslim ya da tebligat, posta, kargo, noterlik vb. vasıtalarla göndermelidir. </w:t>
      </w:r>
    </w:p>
    <w:p w14:paraId="2D4BB2B3" w14:textId="77777777" w:rsidR="00A761AE" w:rsidRPr="00A761AE" w:rsidRDefault="00A761AE" w:rsidP="00A761AE">
      <w:pPr>
        <w:spacing w:line="276" w:lineRule="auto"/>
        <w:jc w:val="both"/>
        <w:rPr>
          <w:rFonts w:ascii="Calibri" w:hAnsi="Calibri" w:cs="Calibri"/>
        </w:rPr>
      </w:pPr>
    </w:p>
    <w:p w14:paraId="4C1352F8" w14:textId="77777777" w:rsidR="00A761AE" w:rsidRPr="00A761AE" w:rsidRDefault="00A761AE" w:rsidP="00A761AE">
      <w:pPr>
        <w:spacing w:line="276" w:lineRule="auto"/>
        <w:jc w:val="both"/>
        <w:rPr>
          <w:rFonts w:ascii="Calibri" w:hAnsi="Calibri" w:cs="Calibri"/>
        </w:rPr>
      </w:pPr>
      <w:r w:rsidRPr="00A761AE">
        <w:rPr>
          <w:rFonts w:ascii="Calibri" w:hAnsi="Calibri" w:cs="Calibri"/>
        </w:rPr>
        <w:t>İlgili kişiler tarafından yapılacak başvuruların niteliği birbirinden çok farklı olabilir. Bu nedenle değerlendirme süreçlerinde sistematik aynı kalmak kaydıyla olaya ve başvuruya özgü ayrı bir değerlendirme yapılması gerekmektedir.</w:t>
      </w:r>
    </w:p>
    <w:p w14:paraId="1C62DB0C" w14:textId="77777777" w:rsidR="00A761AE" w:rsidRPr="00A761AE" w:rsidRDefault="00A761AE" w:rsidP="00A761AE">
      <w:pPr>
        <w:spacing w:line="276" w:lineRule="auto"/>
        <w:ind w:firstLine="708"/>
        <w:jc w:val="both"/>
        <w:rPr>
          <w:rFonts w:ascii="Calibri" w:hAnsi="Calibri" w:cs="Calibri"/>
        </w:rPr>
      </w:pPr>
    </w:p>
    <w:p w14:paraId="177A24DE" w14:textId="77777777" w:rsidR="00A761AE" w:rsidRPr="00A761AE" w:rsidRDefault="00A761AE" w:rsidP="00A761AE">
      <w:pPr>
        <w:pStyle w:val="Heading3"/>
        <w:numPr>
          <w:ilvl w:val="1"/>
          <w:numId w:val="49"/>
        </w:numPr>
        <w:spacing w:before="0" w:after="0" w:line="276" w:lineRule="auto"/>
        <w:ind w:left="426" w:hanging="426"/>
        <w:jc w:val="both"/>
        <w:rPr>
          <w:rFonts w:ascii="Calibri" w:hAnsi="Calibri" w:cs="Calibri"/>
          <w:sz w:val="24"/>
          <w:szCs w:val="24"/>
        </w:rPr>
      </w:pPr>
      <w:bookmarkStart w:id="1" w:name="_Toc36733443"/>
      <w:r w:rsidRPr="00A761AE">
        <w:rPr>
          <w:rFonts w:ascii="Calibri" w:hAnsi="Calibri" w:cs="Calibri"/>
          <w:sz w:val="24"/>
          <w:szCs w:val="24"/>
        </w:rPr>
        <w:lastRenderedPageBreak/>
        <w:t>Başvuruda Yer Alması Gereken Bilgiler</w:t>
      </w:r>
      <w:bookmarkEnd w:id="1"/>
    </w:p>
    <w:p w14:paraId="43E51364" w14:textId="77777777" w:rsidR="00A761AE" w:rsidRPr="00A761AE" w:rsidRDefault="00A761AE" w:rsidP="00A761AE">
      <w:pPr>
        <w:pStyle w:val="metin"/>
        <w:spacing w:before="0" w:after="0" w:line="276" w:lineRule="auto"/>
        <w:jc w:val="both"/>
        <w:rPr>
          <w:rFonts w:ascii="Calibri" w:hAnsi="Calibri" w:cs="Calibri"/>
          <w:bCs/>
          <w:lang w:val="tr-TR"/>
        </w:rPr>
      </w:pPr>
    </w:p>
    <w:p w14:paraId="4625CCC1" w14:textId="77777777" w:rsidR="00A761AE" w:rsidRPr="00A761AE" w:rsidRDefault="00A761AE" w:rsidP="00A761AE">
      <w:pPr>
        <w:pStyle w:val="metin"/>
        <w:spacing w:before="0" w:after="0" w:line="276" w:lineRule="auto"/>
        <w:jc w:val="both"/>
        <w:rPr>
          <w:rFonts w:ascii="Calibri" w:hAnsi="Calibri" w:cs="Calibri"/>
          <w:bCs/>
          <w:lang w:val="tr-TR"/>
        </w:rPr>
      </w:pPr>
      <w:r w:rsidRPr="00A761AE">
        <w:rPr>
          <w:rFonts w:ascii="Calibri" w:hAnsi="Calibri" w:cs="Calibri"/>
          <w:bCs/>
          <w:lang w:val="tr-TR"/>
        </w:rPr>
        <w:t>Veri Sorumlusuna Başvuru Usul ve Esasları Hakkında Tebliğ’in 5’inci maddesinin ikinci fıkrası gereğince, ilgili kişiler veri sorumlularına başvururken isim, soy isim, başvuru yazılı olarak yapılmış ise ıslak imza, T.C. kimlik numarası, tebligata esas yerleşim yeri veya işyeri adresi, var ise başvurunun cevabını iletmek amacıyla elektronik posta adresi, talebe ilişkin açıklama gibi bilgileri başvurularına eklemeleri gerekmektedir.</w:t>
      </w:r>
    </w:p>
    <w:p w14:paraId="332CD165" w14:textId="77777777" w:rsidR="00A761AE" w:rsidRPr="00A761AE" w:rsidRDefault="00A761AE" w:rsidP="00A761AE">
      <w:pPr>
        <w:pStyle w:val="metin"/>
        <w:spacing w:before="0" w:after="0" w:line="276" w:lineRule="auto"/>
        <w:jc w:val="both"/>
        <w:rPr>
          <w:rFonts w:ascii="Calibri" w:hAnsi="Calibri" w:cs="Calibri"/>
          <w:lang w:val="tr-TR"/>
        </w:rPr>
      </w:pPr>
    </w:p>
    <w:p w14:paraId="5969DBE4" w14:textId="77777777" w:rsidR="00A761AE" w:rsidRPr="00A761AE" w:rsidRDefault="00A761AE" w:rsidP="00A761AE">
      <w:pPr>
        <w:pStyle w:val="metin"/>
        <w:spacing w:before="0" w:after="0" w:line="276" w:lineRule="auto"/>
        <w:jc w:val="both"/>
        <w:rPr>
          <w:rFonts w:ascii="Calibri" w:hAnsi="Calibri" w:cs="Calibri"/>
          <w:lang w:val="tr-TR"/>
        </w:rPr>
      </w:pPr>
      <w:r w:rsidRPr="00A761AE">
        <w:rPr>
          <w:rFonts w:ascii="Calibri" w:hAnsi="Calibri" w:cs="Calibri"/>
          <w:lang w:val="tr-TR"/>
        </w:rPr>
        <w:t>Eğer konuya ilişkin ek bilgi ve belgeler varsa (</w:t>
      </w:r>
      <w:r w:rsidRPr="00A761AE">
        <w:rPr>
          <w:rFonts w:ascii="Calibri" w:hAnsi="Calibri" w:cs="Calibri"/>
          <w:i/>
          <w:lang w:val="tr-TR"/>
        </w:rPr>
        <w:t xml:space="preserve">ilgili kişinin avukatı aracılığıyla başvuruluyorsa </w:t>
      </w:r>
      <w:r w:rsidRPr="00A761AE">
        <w:rPr>
          <w:rFonts w:ascii="Calibri" w:hAnsi="Calibri" w:cs="Calibri"/>
          <w:i/>
          <w:iCs/>
          <w:lang w:val="tr-TR"/>
        </w:rPr>
        <w:t>vekaletname örneği</w:t>
      </w:r>
      <w:r w:rsidRPr="00A761AE">
        <w:rPr>
          <w:rFonts w:ascii="Calibri" w:hAnsi="Calibri" w:cs="Calibri"/>
          <w:lang w:val="tr-TR"/>
        </w:rPr>
        <w:t xml:space="preserve">) ayrıca onlar da başvuruya eklenmelidir. </w:t>
      </w:r>
    </w:p>
    <w:p w14:paraId="4D25AF9D" w14:textId="77777777" w:rsidR="00A761AE" w:rsidRPr="00A761AE" w:rsidRDefault="00A761AE" w:rsidP="00A761AE">
      <w:pPr>
        <w:pStyle w:val="metin"/>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firstLine="708"/>
        <w:jc w:val="both"/>
        <w:rPr>
          <w:rFonts w:ascii="Calibri" w:hAnsi="Calibri" w:cs="Calibri"/>
          <w:lang w:val="tr-TR"/>
        </w:rPr>
      </w:pPr>
    </w:p>
    <w:p w14:paraId="39CF088E" w14:textId="77777777" w:rsidR="00A761AE" w:rsidRPr="00A761AE" w:rsidRDefault="00A761AE" w:rsidP="00A761AE">
      <w:pPr>
        <w:pStyle w:val="Heading3"/>
        <w:numPr>
          <w:ilvl w:val="1"/>
          <w:numId w:val="49"/>
        </w:numPr>
        <w:spacing w:before="0" w:after="0" w:line="276" w:lineRule="auto"/>
        <w:ind w:left="426" w:hanging="426"/>
        <w:jc w:val="both"/>
        <w:rPr>
          <w:rFonts w:ascii="Calibri" w:hAnsi="Calibri" w:cs="Calibri"/>
          <w:sz w:val="24"/>
          <w:szCs w:val="24"/>
        </w:rPr>
      </w:pPr>
      <w:bookmarkStart w:id="2" w:name="_Toc36733444"/>
      <w:r w:rsidRPr="00A761AE">
        <w:rPr>
          <w:rFonts w:ascii="Calibri" w:hAnsi="Calibri" w:cs="Calibri"/>
          <w:sz w:val="24"/>
          <w:szCs w:val="24"/>
        </w:rPr>
        <w:t>Başvurunun Değerlendirme Süreci</w:t>
      </w:r>
      <w:bookmarkEnd w:id="2"/>
    </w:p>
    <w:p w14:paraId="5688065A" w14:textId="77777777" w:rsidR="00A761AE" w:rsidRPr="00A761AE" w:rsidRDefault="00A761AE" w:rsidP="00A761AE">
      <w:pPr>
        <w:pStyle w:val="metin"/>
        <w:spacing w:before="0" w:after="0" w:line="276" w:lineRule="auto"/>
        <w:jc w:val="both"/>
        <w:rPr>
          <w:rFonts w:ascii="Calibri" w:hAnsi="Calibri" w:cs="Calibri"/>
          <w:lang w:val="tr-TR"/>
        </w:rPr>
      </w:pPr>
    </w:p>
    <w:p w14:paraId="3B689193" w14:textId="77777777" w:rsidR="00A761AE" w:rsidRPr="00A761AE" w:rsidRDefault="00A761AE" w:rsidP="00A761AE">
      <w:pPr>
        <w:pStyle w:val="metin"/>
        <w:spacing w:before="0" w:after="0" w:line="276" w:lineRule="auto"/>
        <w:jc w:val="both"/>
        <w:rPr>
          <w:rFonts w:ascii="Calibri" w:hAnsi="Calibri" w:cs="Calibri"/>
          <w:lang w:val="tr-TR"/>
        </w:rPr>
      </w:pPr>
      <w:r w:rsidRPr="00A761AE">
        <w:rPr>
          <w:rFonts w:ascii="Calibri" w:hAnsi="Calibri" w:cs="Calibri"/>
          <w:lang w:val="tr-TR"/>
        </w:rPr>
        <w:t xml:space="preserve">İlgili kişiler tarafından gelen başvurular, kuruluş tarafından en kısa sürede </w:t>
      </w:r>
      <w:r w:rsidRPr="00A761AE">
        <w:rPr>
          <w:rFonts w:ascii="Calibri" w:hAnsi="Calibri" w:cs="Calibri"/>
          <w:bCs/>
          <w:lang w:val="tr-TR"/>
        </w:rPr>
        <w:t xml:space="preserve">ve en geç 30 gün içerisinde </w:t>
      </w:r>
      <w:r w:rsidRPr="00A761AE">
        <w:rPr>
          <w:rFonts w:ascii="Calibri" w:hAnsi="Calibri" w:cs="Calibri"/>
          <w:lang w:val="tr-TR"/>
        </w:rPr>
        <w:t>değerlendirilir ve sonuçlandırılır. Veri öznelerinin yaptığı yazılı başvurularda, başvuru tarihi, başvuru evrakının/formunun veri sorumlusuna tebliğ edildiği tarihtir. Yukarıda zikredilmiş olan diğer yöntemlerle yapılan başvurularda ise; başvurunun veri sorumlusuna ulaştığı tarih, başvuru tarihidir.</w:t>
      </w:r>
    </w:p>
    <w:p w14:paraId="35A576F1" w14:textId="77777777" w:rsidR="00A761AE" w:rsidRPr="00A761AE" w:rsidRDefault="00A761AE" w:rsidP="00A761AE">
      <w:pPr>
        <w:spacing w:line="276" w:lineRule="auto"/>
        <w:jc w:val="both"/>
        <w:rPr>
          <w:rFonts w:ascii="Calibri" w:hAnsi="Calibri" w:cs="Calibri"/>
        </w:rPr>
      </w:pPr>
    </w:p>
    <w:p w14:paraId="27D0BA6B"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Başvurunun süresi içerisinde cevaplandırılması ve sonuçlandırılması için, kuruluşa gelen başvuruların en geç 3 gün içerisinde ilgili birimlere gönderilmesi, ilgili birimlerin de başvuruların kendilerine tebliğ edildiği tarihten itibaren 1 hafta içerisinde başvuruya yanıt vermesi tavsiye edilmektedir. </w:t>
      </w:r>
    </w:p>
    <w:p w14:paraId="0D8C5D90"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 </w:t>
      </w:r>
    </w:p>
    <w:p w14:paraId="5CEE03C0" w14:textId="77777777" w:rsidR="00A761AE" w:rsidRPr="00A761AE" w:rsidRDefault="00A761AE" w:rsidP="00A761AE">
      <w:pPr>
        <w:spacing w:line="276" w:lineRule="auto"/>
        <w:jc w:val="both"/>
        <w:rPr>
          <w:rFonts w:ascii="Calibri" w:hAnsi="Calibri" w:cs="Calibri"/>
        </w:rPr>
      </w:pPr>
      <w:r w:rsidRPr="00A761AE">
        <w:rPr>
          <w:rFonts w:ascii="Calibri" w:hAnsi="Calibri" w:cs="Calibri"/>
        </w:rPr>
        <w:t>Başvuruların içeriği incelendiğinde ise veri sorumlusu;</w:t>
      </w:r>
    </w:p>
    <w:p w14:paraId="3212BD8F" w14:textId="77777777" w:rsidR="00A761AE" w:rsidRPr="00A761AE" w:rsidRDefault="00A761AE" w:rsidP="00A761AE">
      <w:pPr>
        <w:spacing w:line="276" w:lineRule="auto"/>
        <w:ind w:firstLine="720"/>
        <w:jc w:val="both"/>
        <w:rPr>
          <w:rFonts w:ascii="Calibri" w:hAnsi="Calibri" w:cs="Calibri"/>
        </w:rPr>
      </w:pPr>
      <w:r w:rsidRPr="00A761AE">
        <w:rPr>
          <w:rFonts w:ascii="Calibri" w:hAnsi="Calibri" w:cs="Calibri"/>
        </w:rPr>
        <w:t>a) Başvuruyu kabul eder,</w:t>
      </w:r>
    </w:p>
    <w:p w14:paraId="13FEE481" w14:textId="77777777" w:rsidR="00A761AE" w:rsidRPr="00A761AE" w:rsidRDefault="00A761AE" w:rsidP="00A761AE">
      <w:pPr>
        <w:spacing w:line="276" w:lineRule="auto"/>
        <w:ind w:firstLine="708"/>
        <w:jc w:val="both"/>
        <w:rPr>
          <w:rFonts w:ascii="Calibri" w:hAnsi="Calibri" w:cs="Calibri"/>
        </w:rPr>
      </w:pPr>
      <w:r w:rsidRPr="00A761AE">
        <w:rPr>
          <w:rFonts w:ascii="Calibri" w:hAnsi="Calibri" w:cs="Calibri"/>
        </w:rPr>
        <w:t>b) Gerekçesini açıklayarak, başvuruyu reddeder.</w:t>
      </w:r>
    </w:p>
    <w:p w14:paraId="3490DC44" w14:textId="77777777" w:rsidR="00A761AE" w:rsidRPr="00A761AE" w:rsidRDefault="00A761AE" w:rsidP="00A761AE">
      <w:pPr>
        <w:pStyle w:val="metin"/>
        <w:spacing w:before="0" w:after="0" w:line="276" w:lineRule="auto"/>
        <w:jc w:val="both"/>
        <w:rPr>
          <w:rFonts w:ascii="Calibri" w:hAnsi="Calibri" w:cs="Calibri"/>
          <w:lang w:val="tr-TR"/>
        </w:rPr>
      </w:pPr>
      <w:r w:rsidRPr="00A761AE">
        <w:rPr>
          <w:rFonts w:ascii="Calibri" w:hAnsi="Calibri" w:cs="Calibri"/>
          <w:lang w:val="tr-TR"/>
        </w:rPr>
        <w:t xml:space="preserve">Veri sorumlusu araştırmaları neticesinde ulaştığı başvuru cevabını, ilgili kişiye yazılı olarak veya elektronik ortamda iletebilir.  </w:t>
      </w:r>
    </w:p>
    <w:p w14:paraId="345EE768" w14:textId="77777777" w:rsidR="00A761AE" w:rsidRPr="00A761AE" w:rsidRDefault="00A761AE" w:rsidP="00A761AE">
      <w:pPr>
        <w:pStyle w:val="metin"/>
        <w:spacing w:before="0" w:after="0" w:line="276" w:lineRule="auto"/>
        <w:jc w:val="both"/>
        <w:rPr>
          <w:rFonts w:ascii="Calibri" w:hAnsi="Calibri" w:cs="Calibri"/>
          <w:lang w:val="tr-TR"/>
        </w:rPr>
      </w:pPr>
    </w:p>
    <w:p w14:paraId="37E05E4B" w14:textId="77777777" w:rsidR="00A761AE" w:rsidRPr="00A761AE" w:rsidRDefault="00A761AE" w:rsidP="00A761AE">
      <w:pPr>
        <w:pStyle w:val="Heading3"/>
        <w:numPr>
          <w:ilvl w:val="1"/>
          <w:numId w:val="49"/>
        </w:numPr>
        <w:spacing w:before="0" w:after="0" w:line="276" w:lineRule="auto"/>
        <w:ind w:left="426" w:hanging="426"/>
        <w:jc w:val="both"/>
        <w:rPr>
          <w:rFonts w:ascii="Calibri" w:hAnsi="Calibri" w:cs="Calibri"/>
          <w:sz w:val="24"/>
          <w:szCs w:val="24"/>
        </w:rPr>
      </w:pPr>
      <w:bookmarkStart w:id="3" w:name="_Toc36733445"/>
      <w:r w:rsidRPr="00A761AE">
        <w:rPr>
          <w:rFonts w:ascii="Calibri" w:hAnsi="Calibri" w:cs="Calibri"/>
          <w:sz w:val="24"/>
          <w:szCs w:val="24"/>
        </w:rPr>
        <w:t>Başvuru Ücreti</w:t>
      </w:r>
      <w:bookmarkEnd w:id="3"/>
    </w:p>
    <w:p w14:paraId="358E3119" w14:textId="77777777" w:rsidR="00A761AE" w:rsidRPr="00A761AE" w:rsidRDefault="00A761AE" w:rsidP="00A761AE">
      <w:pPr>
        <w:spacing w:line="276" w:lineRule="auto"/>
        <w:jc w:val="both"/>
        <w:rPr>
          <w:rFonts w:ascii="Calibri" w:hAnsi="Calibri" w:cs="Calibri"/>
        </w:rPr>
      </w:pPr>
    </w:p>
    <w:p w14:paraId="2AFE5B5C" w14:textId="77777777" w:rsidR="00A761AE" w:rsidRPr="00A761AE" w:rsidRDefault="00A761AE" w:rsidP="00A761AE">
      <w:pPr>
        <w:spacing w:line="276" w:lineRule="auto"/>
        <w:jc w:val="both"/>
        <w:rPr>
          <w:rFonts w:ascii="Calibri" w:hAnsi="Calibri" w:cs="Calibri"/>
          <w:color w:val="000000"/>
        </w:rPr>
      </w:pPr>
      <w:r w:rsidRPr="00A761AE">
        <w:rPr>
          <w:rFonts w:ascii="Calibri" w:hAnsi="Calibri" w:cs="Calibri"/>
        </w:rPr>
        <w:t xml:space="preserve">KVKK’ya göre, veri sorumlusu kendine yapılan şikayetleri ücretsiz olarak sonuçlandırmak ile yükümlü tutulmuştur. Ancak işlemin ayrıca bir maliyeti gerektirmesi halinde ilgili kişiden makul bir ücret alınması mümkündür. </w:t>
      </w:r>
      <w:r w:rsidRPr="00A761AE">
        <w:rPr>
          <w:rFonts w:ascii="Calibri" w:hAnsi="Calibri" w:cs="Calibri"/>
          <w:bCs/>
          <w:color w:val="000000"/>
        </w:rPr>
        <w:t>Veri Sorumlusuna Başvuru Usul ve Esasları Hakkında Tebliğ</w:t>
      </w:r>
      <w:r w:rsidRPr="00A761AE">
        <w:rPr>
          <w:rFonts w:ascii="Calibri" w:hAnsi="Calibri" w:cs="Calibri"/>
        </w:rPr>
        <w:t xml:space="preserve">’e göre, </w:t>
      </w:r>
      <w:r w:rsidRPr="00A761AE">
        <w:rPr>
          <w:rFonts w:ascii="Calibri" w:hAnsi="Calibri" w:cs="Calibri"/>
          <w:color w:val="000000"/>
        </w:rPr>
        <w:t>ilgili kişinin başvurusuna yazılı olarak cevap verilecekse, on sayfaya kadar ücret alınmaz. On sayfanın üzerindeki her sayfa için 1 Türk Lirası işlem ücreti alınabilir. Ayrıca söz konusu başvurulara cevabın CD, </w:t>
      </w:r>
      <w:r w:rsidRPr="00A761AE">
        <w:rPr>
          <w:rStyle w:val="spelle"/>
          <w:rFonts w:ascii="Calibri" w:hAnsi="Calibri" w:cs="Calibri"/>
          <w:color w:val="000000"/>
        </w:rPr>
        <w:t>flash</w:t>
      </w:r>
      <w:r w:rsidRPr="00A761AE">
        <w:rPr>
          <w:rFonts w:ascii="Calibri" w:hAnsi="Calibri" w:cs="Calibri"/>
          <w:color w:val="000000"/>
        </w:rPr>
        <w:t> bellek gibi bir kayıt ortamında verilmesi halinde veri sorumlusu tarafından talep edilebilecek ücret kayıt ortamının maliyetini geçemeyeceği Tebliğde öngörülmüştür.</w:t>
      </w:r>
    </w:p>
    <w:p w14:paraId="7B0392A3" w14:textId="77777777" w:rsidR="00A761AE" w:rsidRPr="00A761AE" w:rsidRDefault="00A761AE" w:rsidP="00A761AE">
      <w:pPr>
        <w:spacing w:line="276" w:lineRule="auto"/>
        <w:jc w:val="both"/>
        <w:rPr>
          <w:rFonts w:ascii="Calibri" w:hAnsi="Calibri" w:cs="Calibri"/>
          <w:color w:val="000000"/>
        </w:rPr>
      </w:pPr>
    </w:p>
    <w:p w14:paraId="531D7C96" w14:textId="77777777" w:rsidR="00A761AE" w:rsidRPr="00A761AE" w:rsidRDefault="00A761AE" w:rsidP="00A761AE">
      <w:pPr>
        <w:spacing w:line="276" w:lineRule="auto"/>
        <w:jc w:val="both"/>
        <w:rPr>
          <w:rFonts w:ascii="Calibri" w:hAnsi="Calibri" w:cs="Calibri"/>
          <w:color w:val="000000"/>
        </w:rPr>
      </w:pPr>
    </w:p>
    <w:p w14:paraId="2D416C9F" w14:textId="77777777" w:rsidR="00A761AE" w:rsidRPr="00A761AE" w:rsidRDefault="00A761AE" w:rsidP="00A761AE">
      <w:pPr>
        <w:spacing w:line="276" w:lineRule="auto"/>
        <w:jc w:val="both"/>
        <w:rPr>
          <w:rFonts w:ascii="Calibri" w:hAnsi="Calibri" w:cs="Calibri"/>
          <w:color w:val="000000"/>
        </w:rPr>
      </w:pPr>
    </w:p>
    <w:p w14:paraId="41F0D957" w14:textId="77777777" w:rsidR="00A761AE" w:rsidRPr="00A761AE" w:rsidRDefault="00A761AE" w:rsidP="00A761AE">
      <w:pPr>
        <w:spacing w:line="276" w:lineRule="auto"/>
        <w:jc w:val="both"/>
        <w:rPr>
          <w:rFonts w:ascii="Calibri" w:hAnsi="Calibri" w:cs="Calibri"/>
          <w:color w:val="000000"/>
        </w:rPr>
      </w:pPr>
    </w:p>
    <w:p w14:paraId="4FCEC6AE" w14:textId="77777777" w:rsidR="00A761AE" w:rsidRPr="00A761AE" w:rsidRDefault="00A761AE" w:rsidP="00A761AE">
      <w:pPr>
        <w:spacing w:line="276" w:lineRule="auto"/>
        <w:jc w:val="both"/>
        <w:rPr>
          <w:rFonts w:ascii="Calibri" w:hAnsi="Calibri" w:cs="Calibri"/>
          <w:color w:val="000000"/>
        </w:rPr>
      </w:pPr>
    </w:p>
    <w:p w14:paraId="4AA8E683" w14:textId="77777777" w:rsidR="00A761AE" w:rsidRPr="00A761AE" w:rsidRDefault="00A761AE" w:rsidP="00A761AE">
      <w:pPr>
        <w:pStyle w:val="Heading3"/>
        <w:numPr>
          <w:ilvl w:val="0"/>
          <w:numId w:val="49"/>
        </w:numPr>
        <w:spacing w:before="0" w:after="0" w:line="276" w:lineRule="auto"/>
        <w:jc w:val="both"/>
        <w:rPr>
          <w:rFonts w:ascii="Calibri" w:hAnsi="Calibri" w:cs="Calibri"/>
          <w:sz w:val="24"/>
          <w:szCs w:val="24"/>
        </w:rPr>
      </w:pPr>
      <w:bookmarkStart w:id="4" w:name="_Toc36733446"/>
      <w:r w:rsidRPr="00A761AE">
        <w:rPr>
          <w:rFonts w:ascii="Calibri" w:hAnsi="Calibri" w:cs="Calibri"/>
          <w:sz w:val="24"/>
          <w:szCs w:val="24"/>
        </w:rPr>
        <w:t>Örnek Başvuru Değerlendirme Süreçleri</w:t>
      </w:r>
      <w:bookmarkEnd w:id="4"/>
    </w:p>
    <w:p w14:paraId="4CA01F9B" w14:textId="77777777" w:rsidR="00A761AE" w:rsidRPr="00A761AE" w:rsidRDefault="00A761AE" w:rsidP="00A761AE">
      <w:pPr>
        <w:rPr>
          <w:rFonts w:ascii="Calibri" w:hAnsi="Calibri" w:cs="Calibri"/>
        </w:rPr>
      </w:pPr>
    </w:p>
    <w:p w14:paraId="35E96C5A" w14:textId="77777777" w:rsidR="00A761AE" w:rsidRPr="00A761AE" w:rsidRDefault="00A761AE" w:rsidP="00A761AE">
      <w:pPr>
        <w:pStyle w:val="Heading3"/>
        <w:numPr>
          <w:ilvl w:val="1"/>
          <w:numId w:val="49"/>
        </w:numPr>
        <w:spacing w:before="0" w:after="0" w:line="276" w:lineRule="auto"/>
        <w:ind w:left="426" w:hanging="426"/>
        <w:jc w:val="both"/>
        <w:rPr>
          <w:rFonts w:ascii="Calibri" w:hAnsi="Calibri" w:cs="Calibri"/>
          <w:sz w:val="24"/>
          <w:szCs w:val="24"/>
        </w:rPr>
      </w:pPr>
      <w:bookmarkStart w:id="5" w:name="_Toc36733447"/>
      <w:r w:rsidRPr="00A761AE">
        <w:rPr>
          <w:rFonts w:ascii="Calibri" w:hAnsi="Calibri" w:cs="Calibri"/>
          <w:sz w:val="24"/>
          <w:szCs w:val="24"/>
        </w:rPr>
        <w:t>KVKK’nın 11’inci Maddesinin (a), (b), (c) ve (ç) Bendi Uyarınca Yapılacak Başvurular</w:t>
      </w:r>
      <w:bookmarkEnd w:id="5"/>
    </w:p>
    <w:p w14:paraId="56EE99E0" w14:textId="77777777" w:rsidR="00A761AE" w:rsidRPr="00A761AE" w:rsidRDefault="00A761AE" w:rsidP="00A761AE">
      <w:pPr>
        <w:spacing w:line="276" w:lineRule="auto"/>
        <w:jc w:val="both"/>
        <w:rPr>
          <w:rFonts w:ascii="Calibri" w:hAnsi="Calibri" w:cs="Calibri"/>
        </w:rPr>
      </w:pPr>
    </w:p>
    <w:p w14:paraId="1A9216C5"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Gelen başvurular öncelikle, kuruluşun kendi bünyesinde oluşturulan </w:t>
      </w:r>
      <w:r w:rsidRPr="00822A1A">
        <w:rPr>
          <w:rFonts w:ascii="Calibri" w:hAnsi="Calibri" w:cs="Calibri"/>
        </w:rPr>
        <w:t>KVK Komitesi</w:t>
      </w:r>
      <w:r w:rsidRPr="00A761AE">
        <w:rPr>
          <w:rFonts w:ascii="Calibri" w:hAnsi="Calibri" w:cs="Calibri"/>
        </w:rPr>
        <w:t xml:space="preserve"> tarafından kaydedilir ve değerlendirmeye alınır. </w:t>
      </w:r>
    </w:p>
    <w:p w14:paraId="718048B9" w14:textId="77777777" w:rsidR="00A761AE" w:rsidRPr="00A761AE" w:rsidRDefault="00A761AE" w:rsidP="00A761AE">
      <w:pPr>
        <w:spacing w:line="276" w:lineRule="auto"/>
        <w:jc w:val="both"/>
        <w:rPr>
          <w:rFonts w:ascii="Calibri" w:hAnsi="Calibri" w:cs="Calibri"/>
        </w:rPr>
      </w:pPr>
    </w:p>
    <w:p w14:paraId="6172D425"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KVKK’nın yukarıda belirtilen bentlerine dayanılarak yapılan başvurularda, taleplerle ilgilenecek olan kişi/kişiler başvuru sahibinin ismi ve diğer bilgileri kuruluş veri tabanından aranır. Kuruluş bünyesinde ilgili kişiye ait hangi verilerin, hangi amaçla işlendiği ve kime aktarıldığı hakkında veri tabanlarından araştırılır. </w:t>
      </w:r>
    </w:p>
    <w:p w14:paraId="0D4181DC"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Eğer ilgili kişiye ait herhangi bir veriye ulaşılamıyorsa, söz konusu başvuruya </w:t>
      </w:r>
      <w:r w:rsidRPr="00A761AE">
        <w:rPr>
          <w:rFonts w:ascii="Calibri" w:hAnsi="Calibri" w:cs="Calibri"/>
          <w:i/>
          <w:iCs/>
        </w:rPr>
        <w:t>“Şirketimiz bünyesinde hiçbir kişisel veriniz işlenmemektedir.”</w:t>
      </w:r>
      <w:r w:rsidRPr="00A761AE">
        <w:rPr>
          <w:rFonts w:ascii="Calibri" w:hAnsi="Calibri" w:cs="Calibri"/>
        </w:rPr>
        <w:t xml:space="preserve"> ifadesi ile cevap verilir. </w:t>
      </w:r>
    </w:p>
    <w:p w14:paraId="251F9669"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Diğer ihtimalde ise; eğer ki veriler işleniyorsa, başvuruyu cevaplandırmakla yükümlü olan kişi/kişiler Şirketin kişisel veri envanterinden başvuru konusu kişisel verinin kimlere aktarıldığını ve hangi amaçlarla işlendiğini tespit edildikten sonra ilgili kişiye doğru ve güncel bir cevap sunulur.  </w:t>
      </w:r>
    </w:p>
    <w:p w14:paraId="47DA0A8B" w14:textId="77777777" w:rsidR="00A761AE" w:rsidRPr="00A761AE" w:rsidRDefault="00A761AE" w:rsidP="00A761AE">
      <w:pPr>
        <w:spacing w:line="276" w:lineRule="auto"/>
        <w:ind w:firstLine="708"/>
        <w:jc w:val="both"/>
        <w:rPr>
          <w:rFonts w:ascii="Calibri" w:hAnsi="Calibri" w:cs="Calibri"/>
        </w:rPr>
      </w:pPr>
    </w:p>
    <w:p w14:paraId="12D34C84" w14:textId="77777777" w:rsidR="00A761AE" w:rsidRPr="00A761AE" w:rsidRDefault="00A761AE" w:rsidP="00A761AE">
      <w:pPr>
        <w:pStyle w:val="Heading3"/>
        <w:numPr>
          <w:ilvl w:val="1"/>
          <w:numId w:val="49"/>
        </w:numPr>
        <w:spacing w:before="0" w:after="0" w:line="276" w:lineRule="auto"/>
        <w:ind w:left="426" w:hanging="426"/>
        <w:jc w:val="both"/>
        <w:rPr>
          <w:rFonts w:ascii="Calibri" w:hAnsi="Calibri" w:cs="Calibri"/>
          <w:sz w:val="24"/>
          <w:szCs w:val="24"/>
        </w:rPr>
      </w:pPr>
      <w:bookmarkStart w:id="6" w:name="_Toc36733448"/>
      <w:r w:rsidRPr="00A761AE">
        <w:rPr>
          <w:rFonts w:ascii="Calibri" w:hAnsi="Calibri" w:cs="Calibri"/>
          <w:sz w:val="24"/>
          <w:szCs w:val="24"/>
        </w:rPr>
        <w:t>KVKK’nın 11’inci Maddesinin (d) Bendi Uyarınca Yapılacak Başvurular</w:t>
      </w:r>
      <w:bookmarkEnd w:id="6"/>
    </w:p>
    <w:p w14:paraId="4F2B2B82" w14:textId="77777777" w:rsidR="00A761AE" w:rsidRPr="00A761AE" w:rsidRDefault="00A761AE" w:rsidP="00A761AE">
      <w:pPr>
        <w:spacing w:line="276" w:lineRule="auto"/>
        <w:jc w:val="both"/>
        <w:rPr>
          <w:rFonts w:ascii="Calibri" w:hAnsi="Calibri" w:cs="Calibri"/>
        </w:rPr>
      </w:pPr>
    </w:p>
    <w:p w14:paraId="463105F9"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İlgili kişi başvurusunda, kişisel verilerinin eksik veya yanlış işlendiğine ve buna ilişkin bir düzeltme istediğini belirtmişse, başvuruyu değerlendirecek olan kişi/kişiler kuruluşun veri tabanlarında ilgili kişinin ne tür verilerinin işlendiğini tespit eder. </w:t>
      </w:r>
    </w:p>
    <w:p w14:paraId="61BF02F0" w14:textId="77777777" w:rsidR="00A761AE" w:rsidRPr="00A761AE" w:rsidRDefault="00A761AE" w:rsidP="00A761AE">
      <w:pPr>
        <w:spacing w:line="276" w:lineRule="auto"/>
        <w:jc w:val="both"/>
        <w:rPr>
          <w:rFonts w:ascii="Calibri" w:hAnsi="Calibri" w:cs="Calibri"/>
        </w:rPr>
      </w:pPr>
    </w:p>
    <w:p w14:paraId="77E09716"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Eğer söz konusu kişisel veriler eksik değil yahut doğru ise başvuruya </w:t>
      </w:r>
      <w:r w:rsidRPr="00A761AE">
        <w:rPr>
          <w:rFonts w:ascii="Calibri" w:hAnsi="Calibri" w:cs="Calibri"/>
          <w:i/>
        </w:rPr>
        <w:t>“Şirketimiz bünyesinde kişisel verilerin doğru ve güncel bir şekilde işlenmektedir. Eksik ya da yanlış işlenen bir kişisel veriniz mevcut değildir”</w:t>
      </w:r>
      <w:r w:rsidRPr="00A761AE">
        <w:rPr>
          <w:rFonts w:ascii="Calibri" w:hAnsi="Calibri" w:cs="Calibri"/>
        </w:rPr>
        <w:t xml:space="preserve"> şeklinde cevap verilir. </w:t>
      </w:r>
    </w:p>
    <w:p w14:paraId="7E112864" w14:textId="77777777" w:rsidR="00A761AE" w:rsidRPr="00A761AE" w:rsidRDefault="00A761AE" w:rsidP="00A761AE">
      <w:pPr>
        <w:spacing w:line="276" w:lineRule="auto"/>
        <w:jc w:val="both"/>
        <w:rPr>
          <w:rFonts w:ascii="Calibri" w:hAnsi="Calibri" w:cs="Calibri"/>
        </w:rPr>
      </w:pPr>
    </w:p>
    <w:p w14:paraId="734778D7" w14:textId="77777777" w:rsidR="00A761AE" w:rsidRPr="00A761AE" w:rsidRDefault="00A761AE" w:rsidP="00A761AE">
      <w:pPr>
        <w:pStyle w:val="Heading3"/>
        <w:numPr>
          <w:ilvl w:val="1"/>
          <w:numId w:val="49"/>
        </w:numPr>
        <w:spacing w:before="0" w:after="0" w:line="276" w:lineRule="auto"/>
        <w:ind w:left="426" w:hanging="426"/>
        <w:jc w:val="both"/>
        <w:rPr>
          <w:rFonts w:ascii="Calibri" w:hAnsi="Calibri" w:cs="Calibri"/>
          <w:sz w:val="24"/>
          <w:szCs w:val="24"/>
        </w:rPr>
      </w:pPr>
      <w:bookmarkStart w:id="7" w:name="_Toc36733449"/>
      <w:r w:rsidRPr="00A761AE">
        <w:rPr>
          <w:rFonts w:ascii="Calibri" w:hAnsi="Calibri" w:cs="Calibri"/>
          <w:sz w:val="24"/>
          <w:szCs w:val="24"/>
        </w:rPr>
        <w:t>KVKK’nın 11’inci Maddesinin (e) Bendi Uyarınca Yapılacak Başvurular</w:t>
      </w:r>
      <w:bookmarkEnd w:id="7"/>
    </w:p>
    <w:p w14:paraId="17F3BB55" w14:textId="77777777" w:rsidR="00A761AE" w:rsidRPr="00A761AE" w:rsidRDefault="00A761AE" w:rsidP="00A761AE">
      <w:pPr>
        <w:spacing w:line="276" w:lineRule="auto"/>
        <w:jc w:val="both"/>
        <w:rPr>
          <w:rFonts w:ascii="Calibri" w:hAnsi="Calibri" w:cs="Calibri"/>
        </w:rPr>
      </w:pPr>
    </w:p>
    <w:p w14:paraId="7C665CA7" w14:textId="77777777" w:rsidR="00A761AE" w:rsidRPr="00A761AE" w:rsidRDefault="00A761AE" w:rsidP="00A761AE">
      <w:pPr>
        <w:spacing w:line="276" w:lineRule="auto"/>
        <w:jc w:val="both"/>
        <w:rPr>
          <w:rFonts w:ascii="Calibri" w:hAnsi="Calibri" w:cs="Calibri"/>
        </w:rPr>
      </w:pPr>
      <w:r w:rsidRPr="00A761AE">
        <w:rPr>
          <w:rFonts w:ascii="Calibri" w:hAnsi="Calibri" w:cs="Calibri"/>
        </w:rPr>
        <w:t>İlgili kişi, başvuru dilekçesinde kuruluş bünyesinde işlenen kişisel verilerinin silinmesini veya yok edilmesini istemişse, öncelikle kişinin hangi kişisel verilerinin kuruluş tarafından işlendiği tespit edilir. Sonraki adımda ise, başvuruyu yanıtlamakla yükümlü olan kişi/kişiler söz konusu kişiler verilerin hangi amaçla tutulduğunu kuruluş tarafından doldurulmuş olan kişisel veri envanterinden tespit eder.</w:t>
      </w:r>
    </w:p>
    <w:p w14:paraId="7DFD7C62" w14:textId="77777777" w:rsidR="00A761AE" w:rsidRPr="00A761AE" w:rsidRDefault="00A761AE" w:rsidP="00A761AE">
      <w:pPr>
        <w:spacing w:line="276" w:lineRule="auto"/>
        <w:jc w:val="both"/>
        <w:rPr>
          <w:rFonts w:ascii="Calibri" w:hAnsi="Calibri" w:cs="Calibri"/>
        </w:rPr>
      </w:pPr>
    </w:p>
    <w:p w14:paraId="0099B66A" w14:textId="77777777" w:rsidR="00A761AE" w:rsidRPr="00A761AE" w:rsidRDefault="00A761AE" w:rsidP="00A761AE">
      <w:pPr>
        <w:spacing w:line="276" w:lineRule="auto"/>
        <w:jc w:val="both"/>
        <w:rPr>
          <w:rFonts w:ascii="Calibri" w:hAnsi="Calibri" w:cs="Calibri"/>
        </w:rPr>
      </w:pPr>
      <w:r w:rsidRPr="00A761AE">
        <w:rPr>
          <w:rFonts w:ascii="Calibri" w:hAnsi="Calibri" w:cs="Calibri"/>
        </w:rPr>
        <w:lastRenderedPageBreak/>
        <w:t xml:space="preserve">Eğer kuruluş, yasal bir yükümlülüğü nedeniyle, ilgili kişinin kişisel verilerini işliyorsa başvuruya, </w:t>
      </w:r>
      <w:r w:rsidRPr="00A761AE">
        <w:rPr>
          <w:rFonts w:ascii="Calibri" w:hAnsi="Calibri" w:cs="Calibri"/>
          <w:i/>
        </w:rPr>
        <w:t>“Şirketimiz bünyesinde kişisel verileriniz (…..) Sayılı Kanun ve yasal mevzuat gereği tutulmaktadır. Süresinden önce kişisel verileriniz silinmesi veya yok edilmesi ancak yasal mevzuat gereği yetkili Kurum’lardan gelen talep üzerine ve yasal süreler sonunda gerçekleştirilebilir”</w:t>
      </w:r>
      <w:r w:rsidRPr="00A761AE">
        <w:rPr>
          <w:rFonts w:ascii="Calibri" w:hAnsi="Calibri" w:cs="Calibri"/>
        </w:rPr>
        <w:t xml:space="preserve"> şeklinde cevap verilir.</w:t>
      </w:r>
    </w:p>
    <w:p w14:paraId="23F7A8E5"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Diğer ihtimalde, ilgili kişinin kişisel verileri, herhangi bir yasal yükümlülükten dolayı tutulmuyorsa, gelen başvuruya, </w:t>
      </w:r>
      <w:r w:rsidRPr="00A761AE">
        <w:rPr>
          <w:rFonts w:ascii="Calibri" w:hAnsi="Calibri" w:cs="Calibri"/>
          <w:i/>
        </w:rPr>
        <w:t>“Şirketimiz bünyesinde işlenen kişisel verilerinizin 6698 Sayılı Kişisel Verilerin Korunması Kanunu’nun 11. Maddesinin (e) bendi uyarınca silinmesini/ yok edilmesini talep etmeniz üzerine, silinmiş/yok edilmiştir.”</w:t>
      </w:r>
      <w:r w:rsidRPr="00A761AE">
        <w:rPr>
          <w:rFonts w:ascii="Calibri" w:hAnsi="Calibri" w:cs="Calibri"/>
        </w:rPr>
        <w:t xml:space="preserve"> şeklinde cevap verilir. Bu cevaptan önce veri sorumlusu, ilgili kişinin kişisel verileri talebe göre silinmeli veya yok edilmelidir. </w:t>
      </w:r>
    </w:p>
    <w:p w14:paraId="6F172F5C" w14:textId="77777777" w:rsidR="00A761AE" w:rsidRPr="00A761AE" w:rsidRDefault="00A761AE" w:rsidP="00A761AE">
      <w:pPr>
        <w:spacing w:line="276" w:lineRule="auto"/>
        <w:ind w:firstLine="708"/>
        <w:jc w:val="both"/>
        <w:rPr>
          <w:rFonts w:ascii="Calibri" w:hAnsi="Calibri" w:cs="Calibri"/>
        </w:rPr>
      </w:pPr>
    </w:p>
    <w:p w14:paraId="6780BD6A" w14:textId="77777777" w:rsidR="00A761AE" w:rsidRPr="00A761AE" w:rsidRDefault="00A761AE" w:rsidP="00A761AE">
      <w:pPr>
        <w:pStyle w:val="Heading3"/>
        <w:numPr>
          <w:ilvl w:val="1"/>
          <w:numId w:val="49"/>
        </w:numPr>
        <w:spacing w:before="0" w:after="0" w:line="276" w:lineRule="auto"/>
        <w:ind w:left="426" w:hanging="426"/>
        <w:jc w:val="both"/>
        <w:rPr>
          <w:rFonts w:ascii="Calibri" w:hAnsi="Calibri" w:cs="Calibri"/>
          <w:sz w:val="24"/>
          <w:szCs w:val="24"/>
        </w:rPr>
      </w:pPr>
      <w:bookmarkStart w:id="8" w:name="_Toc36733450"/>
      <w:r w:rsidRPr="00A761AE">
        <w:rPr>
          <w:rFonts w:ascii="Calibri" w:hAnsi="Calibri" w:cs="Calibri"/>
          <w:sz w:val="24"/>
          <w:szCs w:val="24"/>
        </w:rPr>
        <w:t>KVKK’nın 11’inci Maddesinin (f) Bendi Uyarınca Yapılacak Başvurular</w:t>
      </w:r>
      <w:bookmarkEnd w:id="8"/>
    </w:p>
    <w:p w14:paraId="50EF7DC6" w14:textId="77777777" w:rsidR="00A761AE" w:rsidRPr="00A761AE" w:rsidRDefault="00A761AE" w:rsidP="00A761AE">
      <w:pPr>
        <w:spacing w:line="276" w:lineRule="auto"/>
        <w:jc w:val="both"/>
        <w:rPr>
          <w:rFonts w:ascii="Calibri" w:hAnsi="Calibri" w:cs="Calibri"/>
        </w:rPr>
      </w:pPr>
    </w:p>
    <w:p w14:paraId="0EB8EED9"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İlgili kişi başvurusunda, kişisel verilerinin talep üzerine silindiğini, yok edildiğini, veyahut eksik ya da yanlış işlenmiş olan kişisel verisinin düzeltildiğini, kuruluş tarafından kişisel verilerin aktarıldığı üçüncü kişilere bildirilmesini isteyebilir. </w:t>
      </w:r>
    </w:p>
    <w:p w14:paraId="67AFAD1B" w14:textId="77777777" w:rsidR="00A761AE" w:rsidRPr="00A761AE" w:rsidRDefault="00A761AE" w:rsidP="00A761AE">
      <w:pPr>
        <w:spacing w:line="276" w:lineRule="auto"/>
        <w:jc w:val="both"/>
        <w:rPr>
          <w:rFonts w:ascii="Calibri" w:hAnsi="Calibri" w:cs="Calibri"/>
        </w:rPr>
      </w:pPr>
    </w:p>
    <w:p w14:paraId="5990E070"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Bu ihtimalde, başvuruyu yanıtlamakla yükümlü olan kişi/kişiler, ilgili kişinin başvuru konusu kişisel verilerinin kimlere aktarıldığını tespit eder ve aktarılan kişiye başvuruyla alakalı bildirimde bulunur. </w:t>
      </w:r>
    </w:p>
    <w:p w14:paraId="25FF1DA7" w14:textId="77777777" w:rsidR="00A761AE" w:rsidRPr="00A761AE" w:rsidRDefault="00A761AE" w:rsidP="00A761AE">
      <w:pPr>
        <w:spacing w:line="276" w:lineRule="auto"/>
        <w:jc w:val="both"/>
        <w:rPr>
          <w:rFonts w:ascii="Calibri" w:hAnsi="Calibri" w:cs="Calibri"/>
        </w:rPr>
      </w:pPr>
    </w:p>
    <w:p w14:paraId="472157E6" w14:textId="77777777" w:rsidR="00A761AE" w:rsidRPr="00A761AE" w:rsidRDefault="00A761AE" w:rsidP="00A761AE">
      <w:pPr>
        <w:spacing w:line="276" w:lineRule="auto"/>
        <w:jc w:val="both"/>
        <w:rPr>
          <w:rFonts w:ascii="Calibri" w:hAnsi="Calibri" w:cs="Calibri"/>
        </w:rPr>
      </w:pPr>
      <w:r w:rsidRPr="00A761AE">
        <w:rPr>
          <w:rFonts w:ascii="Calibri" w:hAnsi="Calibri" w:cs="Calibri"/>
        </w:rPr>
        <w:t>Üçüncü kişilere bu kapsamda bildirimde bulunulduktan sonra başvuru sahibine</w:t>
      </w:r>
      <w:r w:rsidRPr="00A761AE">
        <w:rPr>
          <w:rFonts w:ascii="Calibri" w:hAnsi="Calibri" w:cs="Calibri"/>
          <w:b/>
        </w:rPr>
        <w:t>,</w:t>
      </w:r>
      <w:r w:rsidRPr="00A761AE">
        <w:rPr>
          <w:rFonts w:ascii="Calibri" w:hAnsi="Calibri" w:cs="Calibri"/>
          <w:i/>
        </w:rPr>
        <w:t xml:space="preserve">” Şirketimiz bünyesinde işlenen kişisel verileriniz talebiniz doğrultusunda silinmiş/ yok edilmiş/yanlış işlenmiş olan kişisel verileriniz düzeltilmiş ve bu husus, kişisel verilerinizin aktarıldığı üçüncü kişilere de bildirilmiştir.” </w:t>
      </w:r>
      <w:r w:rsidRPr="00A761AE">
        <w:rPr>
          <w:rFonts w:ascii="Calibri" w:hAnsi="Calibri" w:cs="Calibri"/>
        </w:rPr>
        <w:t>şeklinde cevap verilir.</w:t>
      </w:r>
    </w:p>
    <w:p w14:paraId="6535F04A" w14:textId="77777777" w:rsidR="00A761AE" w:rsidRPr="00A761AE" w:rsidRDefault="00A761AE" w:rsidP="00A761AE">
      <w:pPr>
        <w:spacing w:line="276" w:lineRule="auto"/>
        <w:ind w:firstLine="708"/>
        <w:jc w:val="both"/>
        <w:rPr>
          <w:rFonts w:ascii="Calibri" w:hAnsi="Calibri" w:cs="Calibri"/>
        </w:rPr>
      </w:pPr>
      <w:r w:rsidRPr="00A761AE">
        <w:rPr>
          <w:rFonts w:ascii="Calibri" w:hAnsi="Calibri" w:cs="Calibri"/>
        </w:rPr>
        <w:t xml:space="preserve"> </w:t>
      </w:r>
    </w:p>
    <w:p w14:paraId="615029A3" w14:textId="77777777" w:rsidR="00A761AE" w:rsidRPr="00A761AE" w:rsidRDefault="00A761AE" w:rsidP="00A761AE">
      <w:pPr>
        <w:pStyle w:val="Heading3"/>
        <w:numPr>
          <w:ilvl w:val="1"/>
          <w:numId w:val="49"/>
        </w:numPr>
        <w:spacing w:before="0" w:after="0" w:line="276" w:lineRule="auto"/>
        <w:ind w:left="426" w:hanging="426"/>
        <w:jc w:val="both"/>
        <w:rPr>
          <w:rFonts w:ascii="Calibri" w:hAnsi="Calibri" w:cs="Calibri"/>
          <w:sz w:val="24"/>
          <w:szCs w:val="24"/>
        </w:rPr>
      </w:pPr>
      <w:bookmarkStart w:id="9" w:name="_Toc36733451"/>
      <w:r w:rsidRPr="00A761AE">
        <w:rPr>
          <w:rFonts w:ascii="Calibri" w:hAnsi="Calibri" w:cs="Calibri"/>
          <w:sz w:val="24"/>
          <w:szCs w:val="24"/>
        </w:rPr>
        <w:t>KVKK’nın 11’inci Maddesinin (g) Bendi Uyarınca Yapılacak Başvurular</w:t>
      </w:r>
      <w:bookmarkEnd w:id="9"/>
    </w:p>
    <w:p w14:paraId="5B5A3B7D" w14:textId="77777777" w:rsidR="00A761AE" w:rsidRPr="00A761AE" w:rsidRDefault="00A761AE" w:rsidP="00A761AE">
      <w:pPr>
        <w:spacing w:line="276" w:lineRule="auto"/>
        <w:jc w:val="both"/>
        <w:rPr>
          <w:rFonts w:ascii="Calibri" w:hAnsi="Calibri" w:cs="Calibri"/>
        </w:rPr>
      </w:pPr>
    </w:p>
    <w:p w14:paraId="2FA90C1E"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İlgili kişi başvurusunda, kuruluş tarafından işlenen kişisel verilerin münhasıran otomatik sistemler vasıtasıyla analiz edilmesi suretiyle kişinin kendisi aleyhine bir sonucun ortaya çıkmasına itiraz etmiş ise, başvuru sahibinin aleyhine bir durum oluşup oluşmadığı hakkında ilgili veri işleme süreci incelemeye alınır.  </w:t>
      </w:r>
    </w:p>
    <w:p w14:paraId="0342AF59" w14:textId="77777777" w:rsidR="00A761AE" w:rsidRPr="00A761AE" w:rsidRDefault="00A761AE" w:rsidP="00A761AE">
      <w:pPr>
        <w:spacing w:line="276" w:lineRule="auto"/>
        <w:jc w:val="both"/>
        <w:rPr>
          <w:rFonts w:ascii="Calibri" w:hAnsi="Calibri" w:cs="Calibri"/>
        </w:rPr>
      </w:pPr>
    </w:p>
    <w:p w14:paraId="304D91A5" w14:textId="77777777" w:rsidR="00A761AE" w:rsidRPr="00A761AE" w:rsidRDefault="00A761AE" w:rsidP="00A761AE">
      <w:pPr>
        <w:spacing w:line="276" w:lineRule="auto"/>
        <w:jc w:val="both"/>
        <w:rPr>
          <w:rFonts w:ascii="Calibri" w:hAnsi="Calibri" w:cs="Calibri"/>
        </w:rPr>
      </w:pPr>
      <w:r w:rsidRPr="00A761AE">
        <w:rPr>
          <w:rFonts w:ascii="Calibri" w:hAnsi="Calibri" w:cs="Calibri"/>
        </w:rPr>
        <w:t xml:space="preserve">Eğer söz konusu incelemeler sonucunda başvuru sahibi aleyhine bir husus doğmadığı ortaya çıkmış ise başvuruya </w:t>
      </w:r>
      <w:r w:rsidRPr="00A761AE">
        <w:rPr>
          <w:rFonts w:ascii="Calibri" w:hAnsi="Calibri" w:cs="Calibri"/>
          <w:i/>
        </w:rPr>
        <w:t xml:space="preserve">“Şirketimiz bünyesinde işlenen kişisel verilerinizin otomatik sistemler vasıtasıyla analiz edilmesi suretiyle aleyhinize bir sonuç doğmadığı ve bu konuda hukuka aykırılık olmadığı tespit edilmiştir.” </w:t>
      </w:r>
      <w:r w:rsidRPr="00A761AE">
        <w:rPr>
          <w:rFonts w:ascii="Calibri" w:hAnsi="Calibri" w:cs="Calibri"/>
        </w:rPr>
        <w:t xml:space="preserve">şeklinde cevap verilir.  </w:t>
      </w:r>
    </w:p>
    <w:p w14:paraId="2AD93625" w14:textId="77777777" w:rsidR="00A761AE" w:rsidRPr="00A761AE" w:rsidRDefault="00A761AE" w:rsidP="00A761AE">
      <w:pPr>
        <w:spacing w:line="276" w:lineRule="auto"/>
        <w:ind w:firstLine="708"/>
        <w:jc w:val="both"/>
        <w:rPr>
          <w:rFonts w:ascii="Calibri" w:hAnsi="Calibri" w:cs="Calibri"/>
        </w:rPr>
      </w:pPr>
    </w:p>
    <w:p w14:paraId="69FEF3B1" w14:textId="77777777" w:rsidR="00A761AE" w:rsidRPr="00A761AE" w:rsidRDefault="00A761AE" w:rsidP="00A761AE">
      <w:pPr>
        <w:pStyle w:val="Heading3"/>
        <w:numPr>
          <w:ilvl w:val="1"/>
          <w:numId w:val="49"/>
        </w:numPr>
        <w:spacing w:before="0" w:after="0" w:line="276" w:lineRule="auto"/>
        <w:ind w:left="426" w:hanging="426"/>
        <w:jc w:val="both"/>
        <w:rPr>
          <w:rFonts w:ascii="Calibri" w:hAnsi="Calibri" w:cs="Calibri"/>
          <w:sz w:val="24"/>
          <w:szCs w:val="24"/>
        </w:rPr>
      </w:pPr>
      <w:bookmarkStart w:id="10" w:name="_Toc36733452"/>
      <w:r w:rsidRPr="00A761AE">
        <w:rPr>
          <w:rFonts w:ascii="Calibri" w:hAnsi="Calibri" w:cs="Calibri"/>
          <w:sz w:val="24"/>
          <w:szCs w:val="24"/>
        </w:rPr>
        <w:t>KVKK’nın 11’inci Maddesinin (ğ) Bendi Uyarınca Yapılacak Başvurular</w:t>
      </w:r>
      <w:bookmarkEnd w:id="10"/>
    </w:p>
    <w:p w14:paraId="74D7CDBA" w14:textId="77777777" w:rsidR="00A761AE" w:rsidRPr="00A761AE" w:rsidRDefault="00A761AE" w:rsidP="00A761AE">
      <w:pPr>
        <w:spacing w:line="276" w:lineRule="auto"/>
        <w:jc w:val="both"/>
        <w:rPr>
          <w:rFonts w:ascii="Calibri" w:hAnsi="Calibri" w:cs="Calibri"/>
        </w:rPr>
      </w:pPr>
    </w:p>
    <w:p w14:paraId="15FC3F26" w14:textId="77777777" w:rsidR="00A761AE" w:rsidRPr="00A761AE" w:rsidRDefault="00A761AE" w:rsidP="00A761AE">
      <w:pPr>
        <w:spacing w:line="276" w:lineRule="auto"/>
        <w:jc w:val="both"/>
        <w:rPr>
          <w:rFonts w:ascii="Calibri" w:hAnsi="Calibri" w:cs="Calibri"/>
        </w:rPr>
      </w:pPr>
      <w:r w:rsidRPr="00A761AE">
        <w:rPr>
          <w:rFonts w:ascii="Calibri" w:hAnsi="Calibri" w:cs="Calibri"/>
        </w:rPr>
        <w:lastRenderedPageBreak/>
        <w:t xml:space="preserve">İlgili kişi başvurusunda, kişisel verilerin kanuna aykırı olarak işlenmesi sebebiyle zarara uğradığını iddia etmiş ve zararın giderilmesini talep etmiş ise, başvuru sahibinin kişisel verisinin işlendiği süreç incelemeye alınır ve bu konuda bir rapor üretilir. </w:t>
      </w:r>
    </w:p>
    <w:p w14:paraId="090F61E9" w14:textId="77777777" w:rsidR="00A761AE" w:rsidRPr="00A761AE" w:rsidRDefault="00A761AE" w:rsidP="00A761AE">
      <w:pPr>
        <w:spacing w:line="276" w:lineRule="auto"/>
        <w:jc w:val="both"/>
        <w:rPr>
          <w:rFonts w:ascii="Calibri" w:hAnsi="Calibri" w:cs="Calibri"/>
        </w:rPr>
      </w:pPr>
      <w:r w:rsidRPr="00A761AE">
        <w:rPr>
          <w:rFonts w:ascii="Calibri" w:hAnsi="Calibri" w:cs="Calibri"/>
        </w:rPr>
        <w:t>Raporun sonucunda, işlenen veri işleme sürecinde kişisel verilerin korunması mevzuatına bir aykırılık yapılmamış ise ilgili kişinin başvurusuna</w:t>
      </w:r>
      <w:r w:rsidRPr="00A761AE">
        <w:rPr>
          <w:rFonts w:ascii="Calibri" w:hAnsi="Calibri" w:cs="Calibri"/>
          <w:i/>
        </w:rPr>
        <w:t>” Şirketimiz bünyesinde işlenen kişisel verilerin işlenme sürecinde bir hukuka aykırılık saptanamamıştır. Bu sebeple başvurunuz reddedilmiştir.”</w:t>
      </w:r>
      <w:r w:rsidRPr="00A761AE">
        <w:rPr>
          <w:rFonts w:ascii="Calibri" w:hAnsi="Calibri" w:cs="Calibri"/>
          <w:b/>
        </w:rPr>
        <w:t xml:space="preserve"> </w:t>
      </w:r>
      <w:r w:rsidRPr="00A761AE">
        <w:rPr>
          <w:rFonts w:ascii="Calibri" w:hAnsi="Calibri" w:cs="Calibri"/>
        </w:rPr>
        <w:t xml:space="preserve">şeklinde bir cevap verilir. </w:t>
      </w:r>
    </w:p>
    <w:p w14:paraId="2E2BD79A" w14:textId="77777777" w:rsidR="00A761AE" w:rsidRPr="00A761AE" w:rsidRDefault="00A761AE" w:rsidP="00A761AE">
      <w:pPr>
        <w:spacing w:line="276" w:lineRule="auto"/>
        <w:ind w:firstLine="708"/>
        <w:jc w:val="both"/>
        <w:rPr>
          <w:rFonts w:ascii="Calibri" w:hAnsi="Calibri" w:cs="Calibri"/>
        </w:rPr>
      </w:pPr>
    </w:p>
    <w:p w14:paraId="62FAEC03" w14:textId="77777777" w:rsidR="00A761AE" w:rsidRPr="00A761AE" w:rsidRDefault="00A761AE" w:rsidP="00A761AE">
      <w:pPr>
        <w:spacing w:line="276" w:lineRule="auto"/>
        <w:jc w:val="both"/>
        <w:rPr>
          <w:rFonts w:ascii="Calibri" w:hAnsi="Calibri" w:cs="Calibri"/>
        </w:rPr>
      </w:pPr>
    </w:p>
    <w:p w14:paraId="4F3D0A5A" w14:textId="77777777" w:rsidR="00A761AE" w:rsidRPr="00A761AE" w:rsidRDefault="00A761AE" w:rsidP="00A761AE">
      <w:pPr>
        <w:pStyle w:val="ListParagraph"/>
        <w:numPr>
          <w:ilvl w:val="0"/>
          <w:numId w:val="49"/>
        </w:numPr>
        <w:spacing w:line="276" w:lineRule="auto"/>
        <w:contextualSpacing w:val="0"/>
        <w:jc w:val="both"/>
        <w:rPr>
          <w:rFonts w:ascii="Calibri" w:hAnsi="Calibri" w:cs="Calibri"/>
          <w:b/>
          <w:bCs/>
          <w:sz w:val="24"/>
        </w:rPr>
      </w:pPr>
      <w:r w:rsidRPr="00A761AE">
        <w:rPr>
          <w:rFonts w:ascii="Calibri" w:hAnsi="Calibri" w:cs="Calibri"/>
          <w:b/>
          <w:bCs/>
          <w:sz w:val="24"/>
        </w:rPr>
        <w:t>İLGİLİ DOKÜMANLAR</w:t>
      </w:r>
    </w:p>
    <w:p w14:paraId="73C301AC" w14:textId="77777777" w:rsidR="00A761AE" w:rsidRPr="00A761AE" w:rsidRDefault="00A761AE" w:rsidP="00A761AE">
      <w:pPr>
        <w:spacing w:line="276" w:lineRule="auto"/>
        <w:jc w:val="both"/>
        <w:rPr>
          <w:rFonts w:ascii="Calibri" w:hAnsi="Calibri" w:cs="Calibri"/>
        </w:rPr>
      </w:pPr>
    </w:p>
    <w:p w14:paraId="1B2421AB" w14:textId="77777777" w:rsidR="00A761AE" w:rsidRPr="00A761AE" w:rsidRDefault="00A761AE" w:rsidP="00A761AE">
      <w:pPr>
        <w:spacing w:line="276" w:lineRule="auto"/>
        <w:jc w:val="both"/>
        <w:rPr>
          <w:rFonts w:ascii="Calibri" w:hAnsi="Calibri" w:cs="Calibri"/>
        </w:rPr>
      </w:pPr>
      <w:r w:rsidRPr="00A761AE">
        <w:rPr>
          <w:rFonts w:ascii="Calibri" w:hAnsi="Calibri" w:cs="Calibri"/>
        </w:rPr>
        <w:t>KVKK Başvuru Formu</w:t>
      </w:r>
    </w:p>
    <w:p w14:paraId="5596CFB0" w14:textId="62D9A048" w:rsidR="00A358AD" w:rsidRPr="008374D1" w:rsidRDefault="00A358AD" w:rsidP="008A1106">
      <w:pPr>
        <w:widowControl w:val="0"/>
        <w:tabs>
          <w:tab w:val="left" w:pos="426"/>
        </w:tabs>
        <w:autoSpaceDE w:val="0"/>
        <w:autoSpaceDN w:val="0"/>
        <w:adjustRightInd w:val="0"/>
        <w:spacing w:before="34" w:line="360" w:lineRule="auto"/>
        <w:ind w:right="-1"/>
        <w:contextualSpacing/>
        <w:jc w:val="both"/>
        <w:rPr>
          <w:rFonts w:ascii="Calibri" w:hAnsi="Calibri" w:cs="Calibri"/>
          <w:sz w:val="24"/>
        </w:rPr>
      </w:pPr>
    </w:p>
    <w:sectPr w:rsidR="00A358AD" w:rsidRPr="008374D1" w:rsidSect="008A1106">
      <w:headerReference w:type="default" r:id="rId10"/>
      <w:footerReference w:type="default" r:id="rId11"/>
      <w:pgSz w:w="11906" w:h="16838"/>
      <w:pgMar w:top="1318" w:right="566" w:bottom="851" w:left="1418" w:header="709" w:footer="26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4F10" w14:textId="77777777" w:rsidR="00C649A5" w:rsidRPr="00E643E4" w:rsidRDefault="00C649A5" w:rsidP="00480040">
      <w:r>
        <w:separator/>
      </w:r>
    </w:p>
  </w:endnote>
  <w:endnote w:type="continuationSeparator" w:id="0">
    <w:p w14:paraId="67C126E4" w14:textId="77777777" w:rsidR="00C649A5" w:rsidRPr="00E643E4" w:rsidRDefault="00C649A5" w:rsidP="004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2411" w14:textId="77777777" w:rsidR="00BD5157" w:rsidRDefault="00BD5157" w:rsidP="00BD5157">
    <w:pPr>
      <w:pStyle w:val="Footer"/>
      <w:rPr>
        <w:sz w:val="8"/>
      </w:rPr>
    </w:pPr>
  </w:p>
  <w:tbl>
    <w:tblPr>
      <w:tblW w:w="9923" w:type="dxa"/>
      <w:tblInd w:w="-34" w:type="dxa"/>
      <w:tblLook w:val="04A0" w:firstRow="1" w:lastRow="0" w:firstColumn="1" w:lastColumn="0" w:noHBand="0" w:noVBand="1"/>
    </w:tblPr>
    <w:tblGrid>
      <w:gridCol w:w="4820"/>
      <w:gridCol w:w="5103"/>
    </w:tblGrid>
    <w:tr w:rsidR="003B22DE" w:rsidRPr="001C1FF1" w14:paraId="3850DC17" w14:textId="77777777" w:rsidTr="00970786">
      <w:trPr>
        <w:trHeight w:val="340"/>
      </w:trPr>
      <w:tc>
        <w:tcPr>
          <w:tcW w:w="4820" w:type="dxa"/>
          <w:tcBorders>
            <w:top w:val="single" w:sz="4" w:space="0" w:color="632423"/>
            <w:left w:val="single" w:sz="4" w:space="0" w:color="632423"/>
            <w:right w:val="single" w:sz="4" w:space="0" w:color="632423"/>
          </w:tcBorders>
          <w:shd w:val="clear" w:color="auto" w:fill="C4BC96"/>
          <w:vAlign w:val="center"/>
        </w:tcPr>
        <w:p w14:paraId="2B5D57B3" w14:textId="77777777" w:rsidR="003B22DE" w:rsidRPr="00EF1641" w:rsidRDefault="003B22DE" w:rsidP="003B22DE">
          <w:pPr>
            <w:pStyle w:val="Footer"/>
            <w:jc w:val="center"/>
            <w:rPr>
              <w:b/>
              <w:sz w:val="20"/>
              <w:szCs w:val="16"/>
              <w:u w:val="single"/>
            </w:rPr>
          </w:pPr>
          <w:r w:rsidRPr="00EF1641">
            <w:rPr>
              <w:b/>
              <w:sz w:val="20"/>
              <w:szCs w:val="16"/>
              <w:u w:val="single"/>
            </w:rPr>
            <w:t>HAZIRLAYAN</w:t>
          </w:r>
        </w:p>
      </w:tc>
      <w:tc>
        <w:tcPr>
          <w:tcW w:w="5103" w:type="dxa"/>
          <w:tcBorders>
            <w:top w:val="single" w:sz="4" w:space="0" w:color="632423"/>
            <w:left w:val="single" w:sz="4" w:space="0" w:color="632423"/>
            <w:right w:val="single" w:sz="4" w:space="0" w:color="632423"/>
          </w:tcBorders>
          <w:shd w:val="clear" w:color="auto" w:fill="C4BC96"/>
          <w:vAlign w:val="center"/>
        </w:tcPr>
        <w:p w14:paraId="36FA385B" w14:textId="77777777" w:rsidR="003B22DE" w:rsidRPr="00EF1641" w:rsidRDefault="003B22DE" w:rsidP="003B22DE">
          <w:pPr>
            <w:pStyle w:val="Footer"/>
            <w:jc w:val="center"/>
            <w:rPr>
              <w:sz w:val="20"/>
              <w:szCs w:val="16"/>
            </w:rPr>
          </w:pPr>
          <w:r w:rsidRPr="00EF1641">
            <w:rPr>
              <w:b/>
              <w:sz w:val="20"/>
              <w:szCs w:val="16"/>
              <w:u w:val="single"/>
            </w:rPr>
            <w:t>ONAYLAYAN</w:t>
          </w:r>
        </w:p>
      </w:tc>
    </w:tr>
    <w:tr w:rsidR="003B22DE" w14:paraId="14452790" w14:textId="77777777" w:rsidTr="00970786">
      <w:trPr>
        <w:trHeight w:val="791"/>
      </w:trPr>
      <w:tc>
        <w:tcPr>
          <w:tcW w:w="4820" w:type="dxa"/>
          <w:tcBorders>
            <w:left w:val="single" w:sz="4" w:space="0" w:color="632423"/>
            <w:bottom w:val="single" w:sz="4" w:space="0" w:color="632423"/>
            <w:right w:val="single" w:sz="4" w:space="0" w:color="632423"/>
          </w:tcBorders>
          <w:shd w:val="clear" w:color="auto" w:fill="auto"/>
          <w:vAlign w:val="center"/>
        </w:tcPr>
        <w:p w14:paraId="111840D0" w14:textId="128AF236" w:rsidR="003B22DE" w:rsidRPr="00CE3EFA" w:rsidRDefault="00BB22D8" w:rsidP="003B22DE">
          <w:pPr>
            <w:jc w:val="center"/>
            <w:rPr>
              <w:rFonts w:ascii="Tahoma" w:hAnsi="Tahoma" w:cs="Tahoma"/>
              <w:bCs/>
              <w:szCs w:val="20"/>
            </w:rPr>
          </w:pPr>
          <w:r w:rsidRPr="00FF7FF6">
            <w:rPr>
              <w:rFonts w:ascii="Tahoma" w:hAnsi="Tahoma" w:cs="Tahoma"/>
              <w:bCs/>
              <w:szCs w:val="20"/>
            </w:rPr>
            <w:t>YÖNETİM TEMSİLCİSİ</w:t>
          </w:r>
        </w:p>
      </w:tc>
      <w:tc>
        <w:tcPr>
          <w:tcW w:w="5103" w:type="dxa"/>
          <w:tcBorders>
            <w:left w:val="single" w:sz="4" w:space="0" w:color="632423"/>
            <w:bottom w:val="single" w:sz="4" w:space="0" w:color="632423"/>
            <w:right w:val="single" w:sz="4" w:space="0" w:color="632423"/>
          </w:tcBorders>
          <w:shd w:val="clear" w:color="auto" w:fill="auto"/>
          <w:vAlign w:val="center"/>
        </w:tcPr>
        <w:p w14:paraId="6A7B38F6" w14:textId="77777777" w:rsidR="003B22DE" w:rsidRPr="00CE3EFA" w:rsidRDefault="003B22DE" w:rsidP="003B22DE">
          <w:pPr>
            <w:jc w:val="center"/>
            <w:rPr>
              <w:rFonts w:ascii="Tahoma" w:hAnsi="Tahoma" w:cs="Tahoma"/>
              <w:bCs/>
              <w:szCs w:val="20"/>
            </w:rPr>
          </w:pPr>
          <w:r>
            <w:rPr>
              <w:rFonts w:ascii="Tahoma" w:hAnsi="Tahoma" w:cs="Tahoma"/>
              <w:bCs/>
              <w:szCs w:val="20"/>
            </w:rPr>
            <w:t>GENEL MÜDÜR</w:t>
          </w:r>
        </w:p>
      </w:tc>
    </w:tr>
  </w:tbl>
  <w:p w14:paraId="3C0B6BE5" w14:textId="77777777" w:rsidR="003B22DE" w:rsidRDefault="003B22DE" w:rsidP="00BD5157">
    <w:pPr>
      <w:pStyle w:val="Footer"/>
      <w:rPr>
        <w:sz w:val="8"/>
      </w:rPr>
    </w:pPr>
  </w:p>
  <w:tbl>
    <w:tblPr>
      <w:tblW w:w="10065" w:type="dxa"/>
      <w:tblInd w:w="-34" w:type="dxa"/>
      <w:tblBorders>
        <w:top w:val="single" w:sz="4" w:space="0" w:color="auto"/>
        <w:bottom w:val="single" w:sz="4" w:space="0" w:color="auto"/>
      </w:tblBorders>
      <w:tblLook w:val="04A0" w:firstRow="1" w:lastRow="0" w:firstColumn="1" w:lastColumn="0" w:noHBand="0" w:noVBand="1"/>
    </w:tblPr>
    <w:tblGrid>
      <w:gridCol w:w="7230"/>
      <w:gridCol w:w="2835"/>
    </w:tblGrid>
    <w:tr w:rsidR="00BD5157" w14:paraId="592576E4" w14:textId="77777777" w:rsidTr="00BD5157">
      <w:trPr>
        <w:trHeight w:val="273"/>
      </w:trPr>
      <w:tc>
        <w:tcPr>
          <w:tcW w:w="7230" w:type="dxa"/>
          <w:tcBorders>
            <w:top w:val="single" w:sz="4" w:space="0" w:color="auto"/>
            <w:left w:val="nil"/>
            <w:bottom w:val="single" w:sz="4" w:space="0" w:color="auto"/>
            <w:right w:val="nil"/>
          </w:tcBorders>
          <w:vAlign w:val="center"/>
          <w:hideMark/>
        </w:tcPr>
        <w:p w14:paraId="1D370CF5" w14:textId="77777777" w:rsidR="00BD5157" w:rsidRDefault="00BD5157" w:rsidP="00BD5157">
          <w:pPr>
            <w:pStyle w:val="Footer"/>
            <w:tabs>
              <w:tab w:val="left" w:pos="1560"/>
              <w:tab w:val="left" w:pos="2835"/>
              <w:tab w:val="left" w:pos="4962"/>
            </w:tabs>
            <w:rPr>
              <w:sz w:val="18"/>
            </w:rPr>
          </w:pPr>
          <w:r>
            <w:rPr>
              <w:sz w:val="18"/>
            </w:rPr>
            <w:t>[   ]  ÇOK GİZLİ</w:t>
          </w:r>
          <w:r>
            <w:rPr>
              <w:sz w:val="18"/>
            </w:rPr>
            <w:tab/>
            <w:t>[   ]  GİZLİ</w:t>
          </w:r>
          <w:r>
            <w:rPr>
              <w:sz w:val="18"/>
            </w:rPr>
            <w:tab/>
            <w:t>[ X ] HİZMETE ÖZEL</w:t>
          </w:r>
          <w:r>
            <w:rPr>
              <w:sz w:val="18"/>
            </w:rPr>
            <w:tab/>
          </w:r>
          <w:r>
            <w:rPr>
              <w:sz w:val="18"/>
            </w:rPr>
            <w:tab/>
            <w:t>[   ] ANONİM</w:t>
          </w:r>
        </w:p>
      </w:tc>
      <w:tc>
        <w:tcPr>
          <w:tcW w:w="2835" w:type="dxa"/>
          <w:tcBorders>
            <w:top w:val="single" w:sz="4" w:space="0" w:color="auto"/>
            <w:left w:val="nil"/>
            <w:bottom w:val="single" w:sz="4" w:space="0" w:color="auto"/>
            <w:right w:val="nil"/>
          </w:tcBorders>
          <w:vAlign w:val="center"/>
          <w:hideMark/>
        </w:tcPr>
        <w:p w14:paraId="63F8C188" w14:textId="77777777" w:rsidR="00BD5157" w:rsidRDefault="00BD5157" w:rsidP="00BD5157">
          <w:pPr>
            <w:pStyle w:val="Footer"/>
            <w:tabs>
              <w:tab w:val="left" w:pos="1168"/>
            </w:tabs>
            <w:jc w:val="right"/>
            <w:rPr>
              <w:rFonts w:ascii="Tahoma" w:hAnsi="Tahoma"/>
              <w:sz w:val="18"/>
            </w:rPr>
          </w:pPr>
          <w:r>
            <w:rPr>
              <w:sz w:val="18"/>
            </w:rPr>
            <w:t>[ X ] DAHİLİ</w:t>
          </w:r>
          <w:r>
            <w:rPr>
              <w:sz w:val="18"/>
            </w:rPr>
            <w:tab/>
            <w:t xml:space="preserve"> [   ] HARİCİ</w:t>
          </w:r>
        </w:p>
      </w:tc>
    </w:tr>
  </w:tbl>
  <w:p w14:paraId="0D4EE5AB" w14:textId="77777777" w:rsidR="006C229D" w:rsidRPr="00E31AAB" w:rsidRDefault="006C229D">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025C" w14:textId="77777777" w:rsidR="00BD5157" w:rsidRDefault="00BD5157" w:rsidP="00BD5157">
    <w:pPr>
      <w:pStyle w:val="Footer"/>
      <w:rPr>
        <w:sz w:val="8"/>
      </w:rPr>
    </w:pPr>
  </w:p>
  <w:tbl>
    <w:tblPr>
      <w:tblW w:w="9923" w:type="dxa"/>
      <w:tblInd w:w="-34" w:type="dxa"/>
      <w:tblLook w:val="04A0" w:firstRow="1" w:lastRow="0" w:firstColumn="1" w:lastColumn="0" w:noHBand="0" w:noVBand="1"/>
    </w:tblPr>
    <w:tblGrid>
      <w:gridCol w:w="4820"/>
      <w:gridCol w:w="5103"/>
    </w:tblGrid>
    <w:tr w:rsidR="003B22DE" w:rsidRPr="001C1FF1" w14:paraId="79454439" w14:textId="77777777" w:rsidTr="00970786">
      <w:trPr>
        <w:trHeight w:val="340"/>
      </w:trPr>
      <w:tc>
        <w:tcPr>
          <w:tcW w:w="4820" w:type="dxa"/>
          <w:tcBorders>
            <w:top w:val="single" w:sz="4" w:space="0" w:color="632423"/>
            <w:left w:val="single" w:sz="4" w:space="0" w:color="632423"/>
            <w:right w:val="single" w:sz="4" w:space="0" w:color="632423"/>
          </w:tcBorders>
          <w:shd w:val="clear" w:color="auto" w:fill="C4BC96"/>
          <w:vAlign w:val="center"/>
        </w:tcPr>
        <w:p w14:paraId="70B96D11" w14:textId="77777777" w:rsidR="003B22DE" w:rsidRPr="00EF1641" w:rsidRDefault="003B22DE" w:rsidP="003B22DE">
          <w:pPr>
            <w:pStyle w:val="Footer"/>
            <w:jc w:val="center"/>
            <w:rPr>
              <w:b/>
              <w:sz w:val="20"/>
              <w:szCs w:val="16"/>
              <w:u w:val="single"/>
            </w:rPr>
          </w:pPr>
          <w:r w:rsidRPr="00EF1641">
            <w:rPr>
              <w:b/>
              <w:sz w:val="20"/>
              <w:szCs w:val="16"/>
              <w:u w:val="single"/>
            </w:rPr>
            <w:t>HAZIRLAYAN</w:t>
          </w:r>
        </w:p>
      </w:tc>
      <w:tc>
        <w:tcPr>
          <w:tcW w:w="5103" w:type="dxa"/>
          <w:tcBorders>
            <w:top w:val="single" w:sz="4" w:space="0" w:color="632423"/>
            <w:left w:val="single" w:sz="4" w:space="0" w:color="632423"/>
            <w:right w:val="single" w:sz="4" w:space="0" w:color="632423"/>
          </w:tcBorders>
          <w:shd w:val="clear" w:color="auto" w:fill="C4BC96"/>
          <w:vAlign w:val="center"/>
        </w:tcPr>
        <w:p w14:paraId="149A29E0" w14:textId="77777777" w:rsidR="003B22DE" w:rsidRPr="00EF1641" w:rsidRDefault="003B22DE" w:rsidP="003B22DE">
          <w:pPr>
            <w:pStyle w:val="Footer"/>
            <w:jc w:val="center"/>
            <w:rPr>
              <w:sz w:val="20"/>
              <w:szCs w:val="16"/>
            </w:rPr>
          </w:pPr>
          <w:r w:rsidRPr="00EF1641">
            <w:rPr>
              <w:b/>
              <w:sz w:val="20"/>
              <w:szCs w:val="16"/>
              <w:u w:val="single"/>
            </w:rPr>
            <w:t>ONAYLAYAN</w:t>
          </w:r>
        </w:p>
      </w:tc>
    </w:tr>
    <w:tr w:rsidR="003B22DE" w14:paraId="7CDB640B" w14:textId="77777777" w:rsidTr="00970786">
      <w:trPr>
        <w:trHeight w:val="791"/>
      </w:trPr>
      <w:tc>
        <w:tcPr>
          <w:tcW w:w="4820" w:type="dxa"/>
          <w:tcBorders>
            <w:left w:val="single" w:sz="4" w:space="0" w:color="632423"/>
            <w:bottom w:val="single" w:sz="4" w:space="0" w:color="632423"/>
            <w:right w:val="single" w:sz="4" w:space="0" w:color="632423"/>
          </w:tcBorders>
          <w:shd w:val="clear" w:color="auto" w:fill="auto"/>
          <w:vAlign w:val="center"/>
        </w:tcPr>
        <w:p w14:paraId="71573457" w14:textId="67560AAC" w:rsidR="003B22DE" w:rsidRPr="00CE3EFA" w:rsidRDefault="00BB22D8" w:rsidP="003B22DE">
          <w:pPr>
            <w:jc w:val="center"/>
            <w:rPr>
              <w:rFonts w:ascii="Tahoma" w:hAnsi="Tahoma" w:cs="Tahoma"/>
              <w:bCs/>
              <w:szCs w:val="20"/>
            </w:rPr>
          </w:pPr>
          <w:r w:rsidRPr="00FF7FF6">
            <w:rPr>
              <w:rFonts w:ascii="Tahoma" w:hAnsi="Tahoma" w:cs="Tahoma"/>
              <w:bCs/>
              <w:szCs w:val="20"/>
            </w:rPr>
            <w:t>YÖNETİM TEMSİLCİSİ</w:t>
          </w:r>
        </w:p>
      </w:tc>
      <w:tc>
        <w:tcPr>
          <w:tcW w:w="5103" w:type="dxa"/>
          <w:tcBorders>
            <w:left w:val="single" w:sz="4" w:space="0" w:color="632423"/>
            <w:bottom w:val="single" w:sz="4" w:space="0" w:color="632423"/>
            <w:right w:val="single" w:sz="4" w:space="0" w:color="632423"/>
          </w:tcBorders>
          <w:shd w:val="clear" w:color="auto" w:fill="auto"/>
          <w:vAlign w:val="center"/>
        </w:tcPr>
        <w:p w14:paraId="397FF4B4" w14:textId="77777777" w:rsidR="003B22DE" w:rsidRPr="00CE3EFA" w:rsidRDefault="003B22DE" w:rsidP="003B22DE">
          <w:pPr>
            <w:jc w:val="center"/>
            <w:rPr>
              <w:rFonts w:ascii="Tahoma" w:hAnsi="Tahoma" w:cs="Tahoma"/>
              <w:bCs/>
              <w:szCs w:val="20"/>
            </w:rPr>
          </w:pPr>
          <w:r>
            <w:rPr>
              <w:rFonts w:ascii="Tahoma" w:hAnsi="Tahoma" w:cs="Tahoma"/>
              <w:bCs/>
              <w:szCs w:val="20"/>
            </w:rPr>
            <w:t>GENEL MÜDÜR</w:t>
          </w:r>
        </w:p>
      </w:tc>
    </w:tr>
  </w:tbl>
  <w:p w14:paraId="079A0537" w14:textId="77777777" w:rsidR="003B22DE" w:rsidRDefault="003B22DE" w:rsidP="00BD5157">
    <w:pPr>
      <w:pStyle w:val="Footer"/>
      <w:rPr>
        <w:sz w:val="8"/>
      </w:rPr>
    </w:pPr>
  </w:p>
  <w:tbl>
    <w:tblPr>
      <w:tblW w:w="10065" w:type="dxa"/>
      <w:tblInd w:w="-34" w:type="dxa"/>
      <w:tblBorders>
        <w:top w:val="single" w:sz="4" w:space="0" w:color="auto"/>
        <w:bottom w:val="single" w:sz="4" w:space="0" w:color="auto"/>
      </w:tblBorders>
      <w:tblLook w:val="04A0" w:firstRow="1" w:lastRow="0" w:firstColumn="1" w:lastColumn="0" w:noHBand="0" w:noVBand="1"/>
    </w:tblPr>
    <w:tblGrid>
      <w:gridCol w:w="7230"/>
      <w:gridCol w:w="2835"/>
    </w:tblGrid>
    <w:tr w:rsidR="00BD5157" w14:paraId="250ED830" w14:textId="77777777" w:rsidTr="00BD5157">
      <w:trPr>
        <w:trHeight w:val="273"/>
      </w:trPr>
      <w:tc>
        <w:tcPr>
          <w:tcW w:w="7230" w:type="dxa"/>
          <w:tcBorders>
            <w:top w:val="single" w:sz="4" w:space="0" w:color="auto"/>
            <w:left w:val="nil"/>
            <w:bottom w:val="single" w:sz="4" w:space="0" w:color="auto"/>
            <w:right w:val="nil"/>
          </w:tcBorders>
          <w:vAlign w:val="center"/>
          <w:hideMark/>
        </w:tcPr>
        <w:p w14:paraId="3AC6D557" w14:textId="77777777" w:rsidR="00BD5157" w:rsidRDefault="00BD5157" w:rsidP="00BD5157">
          <w:pPr>
            <w:pStyle w:val="Footer"/>
            <w:tabs>
              <w:tab w:val="left" w:pos="1560"/>
              <w:tab w:val="left" w:pos="2835"/>
              <w:tab w:val="left" w:pos="4962"/>
            </w:tabs>
            <w:rPr>
              <w:sz w:val="18"/>
            </w:rPr>
          </w:pPr>
          <w:r>
            <w:rPr>
              <w:sz w:val="18"/>
            </w:rPr>
            <w:t>[   ]  ÇOK GİZLİ</w:t>
          </w:r>
          <w:r>
            <w:rPr>
              <w:sz w:val="18"/>
            </w:rPr>
            <w:tab/>
            <w:t>[   ]  GİZLİ</w:t>
          </w:r>
          <w:r>
            <w:rPr>
              <w:sz w:val="18"/>
            </w:rPr>
            <w:tab/>
            <w:t>[ X ] HİZMETE ÖZEL</w:t>
          </w:r>
          <w:r>
            <w:rPr>
              <w:sz w:val="18"/>
            </w:rPr>
            <w:tab/>
          </w:r>
          <w:r>
            <w:rPr>
              <w:sz w:val="18"/>
            </w:rPr>
            <w:tab/>
            <w:t>[   ] ANONİM</w:t>
          </w:r>
        </w:p>
      </w:tc>
      <w:tc>
        <w:tcPr>
          <w:tcW w:w="2835" w:type="dxa"/>
          <w:tcBorders>
            <w:top w:val="single" w:sz="4" w:space="0" w:color="auto"/>
            <w:left w:val="nil"/>
            <w:bottom w:val="single" w:sz="4" w:space="0" w:color="auto"/>
            <w:right w:val="nil"/>
          </w:tcBorders>
          <w:vAlign w:val="center"/>
          <w:hideMark/>
        </w:tcPr>
        <w:p w14:paraId="78F33395" w14:textId="77777777" w:rsidR="00BD5157" w:rsidRDefault="00BD5157" w:rsidP="00BD5157">
          <w:pPr>
            <w:pStyle w:val="Footer"/>
            <w:tabs>
              <w:tab w:val="left" w:pos="1168"/>
            </w:tabs>
            <w:jc w:val="right"/>
            <w:rPr>
              <w:rFonts w:ascii="Tahoma" w:hAnsi="Tahoma"/>
              <w:sz w:val="18"/>
            </w:rPr>
          </w:pPr>
          <w:r>
            <w:rPr>
              <w:sz w:val="18"/>
            </w:rPr>
            <w:t>[ X ] DAHİLİ</w:t>
          </w:r>
          <w:r>
            <w:rPr>
              <w:sz w:val="18"/>
            </w:rPr>
            <w:tab/>
            <w:t xml:space="preserve"> [   ] HARİCİ</w:t>
          </w:r>
        </w:p>
      </w:tc>
    </w:tr>
  </w:tbl>
  <w:p w14:paraId="4588630F" w14:textId="77777777" w:rsidR="00C73408" w:rsidRDefault="00C73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6268" w14:textId="77777777" w:rsidR="00C649A5" w:rsidRPr="00E643E4" w:rsidRDefault="00C649A5" w:rsidP="00480040">
      <w:r>
        <w:separator/>
      </w:r>
    </w:p>
  </w:footnote>
  <w:footnote w:type="continuationSeparator" w:id="0">
    <w:p w14:paraId="567C7BAC" w14:textId="77777777" w:rsidR="00C649A5" w:rsidRPr="00E643E4" w:rsidRDefault="00C649A5" w:rsidP="0048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299"/>
      <w:gridCol w:w="1276"/>
      <w:gridCol w:w="2126"/>
      <w:gridCol w:w="1987"/>
      <w:gridCol w:w="1377"/>
    </w:tblGrid>
    <w:tr w:rsidR="00D81B24" w14:paraId="76EFD00F" w14:textId="77777777" w:rsidTr="005B47DA">
      <w:trPr>
        <w:cantSplit/>
        <w:trHeight w:val="1140"/>
      </w:trPr>
      <w:tc>
        <w:tcPr>
          <w:tcW w:w="3299" w:type="dxa"/>
          <w:vMerge w:val="restart"/>
          <w:vAlign w:val="center"/>
        </w:tcPr>
        <w:p w14:paraId="35B24FC3" w14:textId="61BB7D4B" w:rsidR="00D81B24" w:rsidRPr="00DC4695" w:rsidRDefault="00D81B24" w:rsidP="00D81B24">
          <w:pPr>
            <w:pStyle w:val="Header"/>
            <w:jc w:val="center"/>
            <w:rPr>
              <w:rFonts w:cs="Arial"/>
              <w:sz w:val="56"/>
              <w:szCs w:val="56"/>
            </w:rPr>
          </w:pPr>
        </w:p>
      </w:tc>
      <w:tc>
        <w:tcPr>
          <w:tcW w:w="6766" w:type="dxa"/>
          <w:gridSpan w:val="4"/>
          <w:tcBorders>
            <w:top w:val="single" w:sz="4" w:space="0" w:color="auto"/>
            <w:left w:val="single" w:sz="4" w:space="0" w:color="auto"/>
            <w:bottom w:val="single" w:sz="4" w:space="0" w:color="auto"/>
            <w:right w:val="single" w:sz="4" w:space="0" w:color="auto"/>
          </w:tcBorders>
          <w:vAlign w:val="center"/>
        </w:tcPr>
        <w:p w14:paraId="14AAC90E" w14:textId="04357506" w:rsidR="00D81B24" w:rsidRDefault="00A761AE" w:rsidP="00D81B24">
          <w:pPr>
            <w:pStyle w:val="Header"/>
            <w:jc w:val="center"/>
            <w:rPr>
              <w:sz w:val="12"/>
              <w:szCs w:val="4"/>
            </w:rPr>
          </w:pPr>
          <w:r w:rsidRPr="00A761AE">
            <w:rPr>
              <w:rFonts w:ascii="Calibri" w:hAnsi="Calibri" w:cs="Tahoma"/>
              <w:b/>
              <w:bCs/>
              <w:sz w:val="28"/>
            </w:rPr>
            <w:t>İLGİLİ KİŞİ HAKLARI POLİTİKASI</w:t>
          </w:r>
        </w:p>
      </w:tc>
    </w:tr>
    <w:tr w:rsidR="00D81B24" w14:paraId="1A0EF238" w14:textId="77777777" w:rsidTr="00AF6047">
      <w:trPr>
        <w:cantSplit/>
        <w:trHeight w:val="685"/>
      </w:trPr>
      <w:tc>
        <w:tcPr>
          <w:tcW w:w="3299" w:type="dxa"/>
          <w:vMerge/>
        </w:tcPr>
        <w:p w14:paraId="690DD592" w14:textId="77777777" w:rsidR="00D81B24" w:rsidRDefault="00D81B24" w:rsidP="00D81B24">
          <w:pPr>
            <w:pStyle w:val="Header"/>
            <w:jc w:val="center"/>
            <w:rPr>
              <w:rFonts w:cs="Arial"/>
              <w:b/>
              <w:sz w:val="20"/>
              <w:szCs w:val="20"/>
            </w:rPr>
          </w:pPr>
        </w:p>
      </w:tc>
      <w:tc>
        <w:tcPr>
          <w:tcW w:w="1276" w:type="dxa"/>
          <w:shd w:val="clear" w:color="auto" w:fill="E2EFD9"/>
          <w:vAlign w:val="center"/>
        </w:tcPr>
        <w:p w14:paraId="52C72146" w14:textId="14FD6A6F" w:rsidR="00D81B24" w:rsidRPr="00104E84" w:rsidRDefault="00D81B24" w:rsidP="00D81B24">
          <w:pPr>
            <w:pStyle w:val="Header"/>
            <w:jc w:val="center"/>
            <w:rPr>
              <w:rFonts w:cs="Arial"/>
              <w:sz w:val="20"/>
              <w:szCs w:val="20"/>
            </w:rPr>
          </w:pPr>
          <w:r w:rsidRPr="00104E84">
            <w:rPr>
              <w:rFonts w:cs="Arial"/>
              <w:sz w:val="20"/>
              <w:szCs w:val="20"/>
            </w:rPr>
            <w:t>PL-</w:t>
          </w:r>
          <w:r w:rsidR="00256491">
            <w:rPr>
              <w:rFonts w:cs="Arial"/>
              <w:sz w:val="20"/>
              <w:szCs w:val="20"/>
            </w:rPr>
            <w:t>31</w:t>
          </w:r>
        </w:p>
      </w:tc>
      <w:tc>
        <w:tcPr>
          <w:tcW w:w="2126" w:type="dxa"/>
          <w:shd w:val="clear" w:color="auto" w:fill="E2EFD9"/>
          <w:vAlign w:val="center"/>
        </w:tcPr>
        <w:p w14:paraId="3C544F19" w14:textId="77777777" w:rsidR="00D81B24" w:rsidRPr="00104E84" w:rsidRDefault="00D81B24" w:rsidP="00D81B24">
          <w:pPr>
            <w:pStyle w:val="Header"/>
            <w:jc w:val="center"/>
            <w:rPr>
              <w:rFonts w:cs="Arial"/>
              <w:sz w:val="20"/>
              <w:szCs w:val="20"/>
            </w:rPr>
          </w:pPr>
          <w:r w:rsidRPr="00104E84">
            <w:rPr>
              <w:rFonts w:cs="Arial"/>
              <w:sz w:val="20"/>
              <w:szCs w:val="20"/>
            </w:rPr>
            <w:t>YAYIN TARİHİ</w:t>
          </w:r>
        </w:p>
        <w:p w14:paraId="096B55AA" w14:textId="3B31E917" w:rsidR="00D81B24" w:rsidRPr="00104E84" w:rsidRDefault="00822A1A" w:rsidP="00D81B24">
          <w:pPr>
            <w:pStyle w:val="Header"/>
            <w:jc w:val="center"/>
            <w:rPr>
              <w:rFonts w:cs="Arial"/>
              <w:sz w:val="20"/>
              <w:szCs w:val="20"/>
            </w:rPr>
          </w:pPr>
          <w:r>
            <w:rPr>
              <w:rFonts w:cs="Arial"/>
              <w:sz w:val="20"/>
              <w:szCs w:val="20"/>
            </w:rPr>
            <w:t>05</w:t>
          </w:r>
          <w:r w:rsidR="00AD7D0D">
            <w:rPr>
              <w:rFonts w:cs="Arial"/>
              <w:sz w:val="20"/>
              <w:szCs w:val="20"/>
            </w:rPr>
            <w:t>.08.202</w:t>
          </w:r>
          <w:r>
            <w:rPr>
              <w:rFonts w:cs="Arial"/>
              <w:sz w:val="20"/>
              <w:szCs w:val="20"/>
            </w:rPr>
            <w:t>2</w:t>
          </w:r>
        </w:p>
      </w:tc>
      <w:tc>
        <w:tcPr>
          <w:tcW w:w="1987" w:type="dxa"/>
          <w:shd w:val="clear" w:color="auto" w:fill="E2EFD9"/>
          <w:vAlign w:val="center"/>
        </w:tcPr>
        <w:p w14:paraId="75C21D97" w14:textId="77777777" w:rsidR="00D81B24" w:rsidRPr="00104E84" w:rsidRDefault="00D81B24" w:rsidP="00D81B24">
          <w:pPr>
            <w:pStyle w:val="Header"/>
            <w:jc w:val="center"/>
            <w:rPr>
              <w:rFonts w:cs="Arial"/>
              <w:sz w:val="20"/>
              <w:szCs w:val="20"/>
            </w:rPr>
          </w:pPr>
          <w:r w:rsidRPr="00104E84">
            <w:rPr>
              <w:rFonts w:cs="Arial"/>
              <w:sz w:val="20"/>
              <w:szCs w:val="20"/>
            </w:rPr>
            <w:t>REVİZYON NO</w:t>
          </w:r>
        </w:p>
        <w:p w14:paraId="32F62AF5" w14:textId="77777777" w:rsidR="00D81B24" w:rsidRPr="00104E84" w:rsidRDefault="00D81B24" w:rsidP="00D81B24">
          <w:pPr>
            <w:pStyle w:val="Header"/>
            <w:jc w:val="center"/>
            <w:rPr>
              <w:rFonts w:cs="Arial"/>
              <w:sz w:val="20"/>
              <w:szCs w:val="20"/>
            </w:rPr>
          </w:pPr>
          <w:r w:rsidRPr="00104E84">
            <w:rPr>
              <w:rFonts w:cs="Arial"/>
              <w:sz w:val="20"/>
              <w:szCs w:val="20"/>
            </w:rPr>
            <w:t>00</w:t>
          </w:r>
        </w:p>
      </w:tc>
      <w:tc>
        <w:tcPr>
          <w:tcW w:w="1377" w:type="dxa"/>
          <w:shd w:val="clear" w:color="auto" w:fill="E2EFD9"/>
          <w:vAlign w:val="center"/>
        </w:tcPr>
        <w:p w14:paraId="28DAD1A5" w14:textId="77777777" w:rsidR="00D81B24" w:rsidRPr="00104E84" w:rsidRDefault="00D81B24" w:rsidP="00D81B24">
          <w:pPr>
            <w:pStyle w:val="Header"/>
            <w:jc w:val="center"/>
            <w:rPr>
              <w:rFonts w:cs="Arial"/>
              <w:sz w:val="20"/>
              <w:szCs w:val="20"/>
            </w:rPr>
          </w:pPr>
          <w:r w:rsidRPr="00104E84">
            <w:rPr>
              <w:rFonts w:cs="Arial"/>
              <w:sz w:val="20"/>
              <w:szCs w:val="20"/>
            </w:rPr>
            <w:t>SAYFA NO</w:t>
          </w:r>
        </w:p>
        <w:p w14:paraId="6DA97C35" w14:textId="77777777" w:rsidR="00D81B24" w:rsidRPr="00104E84" w:rsidRDefault="00D81B24" w:rsidP="00D81B24">
          <w:pPr>
            <w:jc w:val="center"/>
          </w:pPr>
          <w:r w:rsidRPr="00104E84">
            <w:fldChar w:fldCharType="begin"/>
          </w:r>
          <w:r w:rsidRPr="00104E84">
            <w:instrText xml:space="preserve"> PAGE </w:instrText>
          </w:r>
          <w:r w:rsidRPr="00104E84">
            <w:fldChar w:fldCharType="separate"/>
          </w:r>
          <w:r w:rsidR="00A60B07" w:rsidRPr="00104E84">
            <w:rPr>
              <w:noProof/>
            </w:rPr>
            <w:t>2</w:t>
          </w:r>
          <w:r w:rsidRPr="00104E84">
            <w:rPr>
              <w:noProof/>
            </w:rPr>
            <w:fldChar w:fldCharType="end"/>
          </w:r>
          <w:r w:rsidRPr="00104E84">
            <w:t xml:space="preserve"> / </w:t>
          </w:r>
          <w:r w:rsidR="007B6B02" w:rsidRPr="00104E84">
            <w:rPr>
              <w:noProof/>
            </w:rPr>
            <w:fldChar w:fldCharType="begin"/>
          </w:r>
          <w:r w:rsidR="007B6B02" w:rsidRPr="00104E84">
            <w:rPr>
              <w:noProof/>
            </w:rPr>
            <w:instrText xml:space="preserve"> NUMPAGES  </w:instrText>
          </w:r>
          <w:r w:rsidR="007B6B02" w:rsidRPr="00104E84">
            <w:rPr>
              <w:noProof/>
            </w:rPr>
            <w:fldChar w:fldCharType="separate"/>
          </w:r>
          <w:r w:rsidR="00A60B07" w:rsidRPr="00104E84">
            <w:rPr>
              <w:noProof/>
            </w:rPr>
            <w:t>2</w:t>
          </w:r>
          <w:r w:rsidR="007B6B02" w:rsidRPr="00104E84">
            <w:rPr>
              <w:noProof/>
            </w:rPr>
            <w:fldChar w:fldCharType="end"/>
          </w:r>
        </w:p>
      </w:tc>
    </w:tr>
  </w:tbl>
  <w:p w14:paraId="4A6F16A6" w14:textId="77777777" w:rsidR="00C73408" w:rsidRPr="00552DC3" w:rsidRDefault="00C73408">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FAD"/>
    <w:multiLevelType w:val="hybridMultilevel"/>
    <w:tmpl w:val="FAE6E064"/>
    <w:lvl w:ilvl="0" w:tplc="D9A8A0A0">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1" w15:restartNumberingAfterBreak="0">
    <w:nsid w:val="0C1E7E58"/>
    <w:multiLevelType w:val="multilevel"/>
    <w:tmpl w:val="AE8E0CE6"/>
    <w:lvl w:ilvl="0">
      <w:start w:val="1"/>
      <w:numFmt w:val="decimal"/>
      <w:lvlText w:val="5.%1"/>
      <w:lvlJc w:val="left"/>
      <w:rPr>
        <w:rFonts w:ascii="Arial" w:eastAsia="Arial" w:hAnsi="Arial" w:cs="Arial"/>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966A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A27368"/>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 w15:restartNumberingAfterBreak="0">
    <w:nsid w:val="19601C26"/>
    <w:multiLevelType w:val="multilevel"/>
    <w:tmpl w:val="041F001F"/>
    <w:lvl w:ilvl="0">
      <w:start w:val="1"/>
      <w:numFmt w:val="decimal"/>
      <w:lvlText w:val="%1."/>
      <w:lvlJc w:val="left"/>
      <w:pPr>
        <w:ind w:left="360" w:hanging="360"/>
      </w:pPr>
      <w:rPr>
        <w:rFonts w:hint="default"/>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47D78"/>
    <w:multiLevelType w:val="hybridMultilevel"/>
    <w:tmpl w:val="7DD4C3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0235FE"/>
    <w:multiLevelType w:val="hybridMultilevel"/>
    <w:tmpl w:val="29560ED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49052C8"/>
    <w:multiLevelType w:val="hybridMultilevel"/>
    <w:tmpl w:val="73EEFCE6"/>
    <w:lvl w:ilvl="0" w:tplc="041F0015">
      <w:start w:val="1"/>
      <w:numFmt w:val="upperLetter"/>
      <w:lvlText w:val="%1."/>
      <w:lvlJc w:val="left"/>
      <w:pPr>
        <w:ind w:left="1578" w:hanging="360"/>
      </w:p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8" w15:restartNumberingAfterBreak="0">
    <w:nsid w:val="267F190C"/>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9" w15:restartNumberingAfterBreak="0">
    <w:nsid w:val="26D15C43"/>
    <w:multiLevelType w:val="hybridMultilevel"/>
    <w:tmpl w:val="979E2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AD7D76"/>
    <w:multiLevelType w:val="hybridMultilevel"/>
    <w:tmpl w:val="DC44CD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AE5BCA"/>
    <w:multiLevelType w:val="multilevel"/>
    <w:tmpl w:val="18DE68F2"/>
    <w:lvl w:ilvl="0">
      <w:numFmt w:val="decimal"/>
      <w:lvlText w:val="1.%1"/>
      <w:lvlJc w:val="left"/>
      <w:rPr>
        <w:rFonts w:ascii="Arial" w:eastAsia="Arial" w:hAnsi="Arial" w:cs="Arial"/>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765FEA"/>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13" w15:restartNumberingAfterBreak="0">
    <w:nsid w:val="2F9354E9"/>
    <w:multiLevelType w:val="hybridMultilevel"/>
    <w:tmpl w:val="377CDE16"/>
    <w:lvl w:ilvl="0" w:tplc="A504285A">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14" w15:restartNumberingAfterBreak="0">
    <w:nsid w:val="339473CD"/>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3E6A69"/>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16" w15:restartNumberingAfterBreak="0">
    <w:nsid w:val="37A91624"/>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17" w15:restartNumberingAfterBreak="0">
    <w:nsid w:val="37D93222"/>
    <w:multiLevelType w:val="multilevel"/>
    <w:tmpl w:val="C15672E6"/>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50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0D5FB3"/>
    <w:multiLevelType w:val="multilevel"/>
    <w:tmpl w:val="E92240C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99C6321"/>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20" w15:restartNumberingAfterBreak="0">
    <w:nsid w:val="39A53933"/>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21" w15:restartNumberingAfterBreak="0">
    <w:nsid w:val="3B1312BB"/>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22" w15:restartNumberingAfterBreak="0">
    <w:nsid w:val="3D9F3F44"/>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23" w15:restartNumberingAfterBreak="0">
    <w:nsid w:val="3DFA698A"/>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24" w15:restartNumberingAfterBreak="0">
    <w:nsid w:val="3F683562"/>
    <w:multiLevelType w:val="hybridMultilevel"/>
    <w:tmpl w:val="0F2EB278"/>
    <w:lvl w:ilvl="0" w:tplc="34D88AC6">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25" w15:restartNumberingAfterBreak="0">
    <w:nsid w:val="40F54538"/>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26" w15:restartNumberingAfterBreak="0">
    <w:nsid w:val="415404A5"/>
    <w:multiLevelType w:val="hybridMultilevel"/>
    <w:tmpl w:val="73EEFCE6"/>
    <w:lvl w:ilvl="0" w:tplc="041F0015">
      <w:start w:val="1"/>
      <w:numFmt w:val="upperLetter"/>
      <w:lvlText w:val="%1."/>
      <w:lvlJc w:val="left"/>
      <w:pPr>
        <w:ind w:left="1578" w:hanging="360"/>
      </w:p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27" w15:restartNumberingAfterBreak="0">
    <w:nsid w:val="492A1394"/>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28" w15:restartNumberingAfterBreak="0">
    <w:nsid w:val="4A974CF5"/>
    <w:multiLevelType w:val="hybridMultilevel"/>
    <w:tmpl w:val="9B42C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B5F2DAB"/>
    <w:multiLevelType w:val="multilevel"/>
    <w:tmpl w:val="475859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9D3475"/>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31" w15:restartNumberingAfterBreak="0">
    <w:nsid w:val="4EFE3439"/>
    <w:multiLevelType w:val="multilevel"/>
    <w:tmpl w:val="488EEE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50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742C96"/>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33" w15:restartNumberingAfterBreak="0">
    <w:nsid w:val="51156813"/>
    <w:multiLevelType w:val="hybridMultilevel"/>
    <w:tmpl w:val="99223BD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2320381"/>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35" w15:restartNumberingAfterBreak="0">
    <w:nsid w:val="526121FC"/>
    <w:multiLevelType w:val="hybridMultilevel"/>
    <w:tmpl w:val="DDA6B0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3BD438C"/>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37" w15:restartNumberingAfterBreak="0">
    <w:nsid w:val="5DB41682"/>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38" w15:restartNumberingAfterBreak="0">
    <w:nsid w:val="607E7F9C"/>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39" w15:restartNumberingAfterBreak="0">
    <w:nsid w:val="610F34EB"/>
    <w:multiLevelType w:val="hybridMultilevel"/>
    <w:tmpl w:val="73EEFCE6"/>
    <w:lvl w:ilvl="0" w:tplc="041F0015">
      <w:start w:val="1"/>
      <w:numFmt w:val="upperLetter"/>
      <w:lvlText w:val="%1."/>
      <w:lvlJc w:val="left"/>
      <w:pPr>
        <w:ind w:left="1578" w:hanging="360"/>
      </w:p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0" w15:restartNumberingAfterBreak="0">
    <w:nsid w:val="62DF57DB"/>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1" w15:restartNumberingAfterBreak="0">
    <w:nsid w:val="655E0B27"/>
    <w:multiLevelType w:val="hybridMultilevel"/>
    <w:tmpl w:val="73EEFCE6"/>
    <w:lvl w:ilvl="0" w:tplc="041F0015">
      <w:start w:val="1"/>
      <w:numFmt w:val="upperLetter"/>
      <w:lvlText w:val="%1."/>
      <w:lvlJc w:val="left"/>
      <w:pPr>
        <w:ind w:left="1578" w:hanging="360"/>
      </w:p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2" w15:restartNumberingAfterBreak="0">
    <w:nsid w:val="66A06776"/>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3" w15:restartNumberingAfterBreak="0">
    <w:nsid w:val="68597653"/>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4" w15:restartNumberingAfterBreak="0">
    <w:nsid w:val="6A2D1399"/>
    <w:multiLevelType w:val="hybridMultilevel"/>
    <w:tmpl w:val="73EEFCE6"/>
    <w:lvl w:ilvl="0" w:tplc="041F0015">
      <w:start w:val="1"/>
      <w:numFmt w:val="upperLetter"/>
      <w:lvlText w:val="%1."/>
      <w:lvlJc w:val="left"/>
      <w:pPr>
        <w:ind w:left="1578" w:hanging="360"/>
      </w:p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5" w15:restartNumberingAfterBreak="0">
    <w:nsid w:val="74BE75D6"/>
    <w:multiLevelType w:val="hybridMultilevel"/>
    <w:tmpl w:val="0F2EB278"/>
    <w:lvl w:ilvl="0" w:tplc="34D88AC6">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6" w15:restartNumberingAfterBreak="0">
    <w:nsid w:val="7DDB0F08"/>
    <w:multiLevelType w:val="hybridMultilevel"/>
    <w:tmpl w:val="73EEFCE6"/>
    <w:lvl w:ilvl="0" w:tplc="041F0015">
      <w:start w:val="1"/>
      <w:numFmt w:val="upperLetter"/>
      <w:lvlText w:val="%1."/>
      <w:lvlJc w:val="left"/>
      <w:pPr>
        <w:ind w:left="1578" w:hanging="360"/>
      </w:p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7" w15:restartNumberingAfterBreak="0">
    <w:nsid w:val="7E5D7D33"/>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abstractNum w:abstractNumId="48" w15:restartNumberingAfterBreak="0">
    <w:nsid w:val="7E636B13"/>
    <w:multiLevelType w:val="hybridMultilevel"/>
    <w:tmpl w:val="7F8EF17E"/>
    <w:lvl w:ilvl="0" w:tplc="03A637DC">
      <w:start w:val="1"/>
      <w:numFmt w:val="decimal"/>
      <w:lvlText w:val="%1."/>
      <w:lvlJc w:val="left"/>
      <w:pPr>
        <w:ind w:left="1578" w:hanging="360"/>
      </w:pPr>
      <w:rPr>
        <w:b/>
      </w:rPr>
    </w:lvl>
    <w:lvl w:ilvl="1" w:tplc="041F0019" w:tentative="1">
      <w:start w:val="1"/>
      <w:numFmt w:val="lowerLetter"/>
      <w:lvlText w:val="%2."/>
      <w:lvlJc w:val="left"/>
      <w:pPr>
        <w:ind w:left="2298" w:hanging="360"/>
      </w:pPr>
    </w:lvl>
    <w:lvl w:ilvl="2" w:tplc="041F001B" w:tentative="1">
      <w:start w:val="1"/>
      <w:numFmt w:val="lowerRoman"/>
      <w:lvlText w:val="%3."/>
      <w:lvlJc w:val="right"/>
      <w:pPr>
        <w:ind w:left="3018" w:hanging="180"/>
      </w:pPr>
    </w:lvl>
    <w:lvl w:ilvl="3" w:tplc="041F000F" w:tentative="1">
      <w:start w:val="1"/>
      <w:numFmt w:val="decimal"/>
      <w:lvlText w:val="%4."/>
      <w:lvlJc w:val="left"/>
      <w:pPr>
        <w:ind w:left="3738" w:hanging="360"/>
      </w:pPr>
    </w:lvl>
    <w:lvl w:ilvl="4" w:tplc="041F0019" w:tentative="1">
      <w:start w:val="1"/>
      <w:numFmt w:val="lowerLetter"/>
      <w:lvlText w:val="%5."/>
      <w:lvlJc w:val="left"/>
      <w:pPr>
        <w:ind w:left="4458" w:hanging="360"/>
      </w:pPr>
    </w:lvl>
    <w:lvl w:ilvl="5" w:tplc="041F001B" w:tentative="1">
      <w:start w:val="1"/>
      <w:numFmt w:val="lowerRoman"/>
      <w:lvlText w:val="%6."/>
      <w:lvlJc w:val="right"/>
      <w:pPr>
        <w:ind w:left="5178" w:hanging="180"/>
      </w:pPr>
    </w:lvl>
    <w:lvl w:ilvl="6" w:tplc="041F000F" w:tentative="1">
      <w:start w:val="1"/>
      <w:numFmt w:val="decimal"/>
      <w:lvlText w:val="%7."/>
      <w:lvlJc w:val="left"/>
      <w:pPr>
        <w:ind w:left="5898" w:hanging="360"/>
      </w:pPr>
    </w:lvl>
    <w:lvl w:ilvl="7" w:tplc="041F0019" w:tentative="1">
      <w:start w:val="1"/>
      <w:numFmt w:val="lowerLetter"/>
      <w:lvlText w:val="%8."/>
      <w:lvlJc w:val="left"/>
      <w:pPr>
        <w:ind w:left="6618" w:hanging="360"/>
      </w:pPr>
    </w:lvl>
    <w:lvl w:ilvl="8" w:tplc="041F001B" w:tentative="1">
      <w:start w:val="1"/>
      <w:numFmt w:val="lowerRoman"/>
      <w:lvlText w:val="%9."/>
      <w:lvlJc w:val="right"/>
      <w:pPr>
        <w:ind w:left="7338" w:hanging="180"/>
      </w:pPr>
    </w:lvl>
  </w:abstractNum>
  <w:num w:numId="1" w16cid:durableId="1126392090">
    <w:abstractNumId w:val="4"/>
  </w:num>
  <w:num w:numId="2" w16cid:durableId="1170096098">
    <w:abstractNumId w:val="26"/>
  </w:num>
  <w:num w:numId="3" w16cid:durableId="1837384208">
    <w:abstractNumId w:val="24"/>
  </w:num>
  <w:num w:numId="4" w16cid:durableId="134180681">
    <w:abstractNumId w:val="45"/>
  </w:num>
  <w:num w:numId="5" w16cid:durableId="1854563565">
    <w:abstractNumId w:val="0"/>
  </w:num>
  <w:num w:numId="6" w16cid:durableId="1635254931">
    <w:abstractNumId w:val="13"/>
  </w:num>
  <w:num w:numId="7" w16cid:durableId="643312754">
    <w:abstractNumId w:val="30"/>
  </w:num>
  <w:num w:numId="8" w16cid:durableId="1103451703">
    <w:abstractNumId w:val="44"/>
  </w:num>
  <w:num w:numId="9" w16cid:durableId="610210743">
    <w:abstractNumId w:val="8"/>
  </w:num>
  <w:num w:numId="10" w16cid:durableId="2112242447">
    <w:abstractNumId w:val="20"/>
  </w:num>
  <w:num w:numId="11" w16cid:durableId="1134564706">
    <w:abstractNumId w:val="42"/>
  </w:num>
  <w:num w:numId="12" w16cid:durableId="1500997227">
    <w:abstractNumId w:val="22"/>
  </w:num>
  <w:num w:numId="13" w16cid:durableId="1663000320">
    <w:abstractNumId w:val="43"/>
  </w:num>
  <w:num w:numId="14" w16cid:durableId="32510116">
    <w:abstractNumId w:val="16"/>
  </w:num>
  <w:num w:numId="15" w16cid:durableId="539897529">
    <w:abstractNumId w:val="35"/>
  </w:num>
  <w:num w:numId="16" w16cid:durableId="151026138">
    <w:abstractNumId w:val="46"/>
  </w:num>
  <w:num w:numId="17" w16cid:durableId="1850870917">
    <w:abstractNumId w:val="23"/>
  </w:num>
  <w:num w:numId="18" w16cid:durableId="1952469135">
    <w:abstractNumId w:val="25"/>
  </w:num>
  <w:num w:numId="19" w16cid:durableId="1097363901">
    <w:abstractNumId w:val="3"/>
  </w:num>
  <w:num w:numId="20" w16cid:durableId="2131631937">
    <w:abstractNumId w:val="32"/>
  </w:num>
  <w:num w:numId="21" w16cid:durableId="2007125162">
    <w:abstractNumId w:val="12"/>
  </w:num>
  <w:num w:numId="22" w16cid:durableId="598803654">
    <w:abstractNumId w:val="47"/>
  </w:num>
  <w:num w:numId="23" w16cid:durableId="206261615">
    <w:abstractNumId w:val="7"/>
  </w:num>
  <w:num w:numId="24" w16cid:durableId="875431361">
    <w:abstractNumId w:val="19"/>
  </w:num>
  <w:num w:numId="25" w16cid:durableId="732003476">
    <w:abstractNumId w:val="40"/>
  </w:num>
  <w:num w:numId="26" w16cid:durableId="1058629068">
    <w:abstractNumId w:val="15"/>
  </w:num>
  <w:num w:numId="27" w16cid:durableId="975373100">
    <w:abstractNumId w:val="41"/>
  </w:num>
  <w:num w:numId="28" w16cid:durableId="972055085">
    <w:abstractNumId w:val="34"/>
  </w:num>
  <w:num w:numId="29" w16cid:durableId="1963489656">
    <w:abstractNumId w:val="37"/>
  </w:num>
  <w:num w:numId="30" w16cid:durableId="1984851794">
    <w:abstractNumId w:val="27"/>
  </w:num>
  <w:num w:numId="31" w16cid:durableId="298266470">
    <w:abstractNumId w:val="21"/>
  </w:num>
  <w:num w:numId="32" w16cid:durableId="1880313308">
    <w:abstractNumId w:val="39"/>
  </w:num>
  <w:num w:numId="33" w16cid:durableId="1286430812">
    <w:abstractNumId w:val="36"/>
  </w:num>
  <w:num w:numId="34" w16cid:durableId="1180046429">
    <w:abstractNumId w:val="48"/>
  </w:num>
  <w:num w:numId="35" w16cid:durableId="1037850125">
    <w:abstractNumId w:val="38"/>
  </w:num>
  <w:num w:numId="36" w16cid:durableId="161355327">
    <w:abstractNumId w:val="17"/>
  </w:num>
  <w:num w:numId="37" w16cid:durableId="1961185724">
    <w:abstractNumId w:val="31"/>
  </w:num>
  <w:num w:numId="38" w16cid:durableId="1027146191">
    <w:abstractNumId w:val="6"/>
  </w:num>
  <w:num w:numId="39" w16cid:durableId="1204175482">
    <w:abstractNumId w:val="29"/>
  </w:num>
  <w:num w:numId="40" w16cid:durableId="690766565">
    <w:abstractNumId w:val="11"/>
  </w:num>
  <w:num w:numId="41" w16cid:durableId="1527601517">
    <w:abstractNumId w:val="1"/>
  </w:num>
  <w:num w:numId="42" w16cid:durableId="917832756">
    <w:abstractNumId w:val="2"/>
  </w:num>
  <w:num w:numId="43" w16cid:durableId="1842427587">
    <w:abstractNumId w:val="5"/>
  </w:num>
  <w:num w:numId="44" w16cid:durableId="869608616">
    <w:abstractNumId w:val="14"/>
  </w:num>
  <w:num w:numId="45" w16cid:durableId="1035891769">
    <w:abstractNumId w:val="10"/>
  </w:num>
  <w:num w:numId="46" w16cid:durableId="1268930780">
    <w:abstractNumId w:val="28"/>
  </w:num>
  <w:num w:numId="47" w16cid:durableId="2069105543">
    <w:abstractNumId w:val="9"/>
  </w:num>
  <w:num w:numId="48" w16cid:durableId="1100875522">
    <w:abstractNumId w:val="33"/>
  </w:num>
  <w:num w:numId="49" w16cid:durableId="130967412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040"/>
    <w:rsid w:val="000068B5"/>
    <w:rsid w:val="000071E6"/>
    <w:rsid w:val="00013D36"/>
    <w:rsid w:val="000248C3"/>
    <w:rsid w:val="00062078"/>
    <w:rsid w:val="00094422"/>
    <w:rsid w:val="000A0A23"/>
    <w:rsid w:val="000A1AD5"/>
    <w:rsid w:val="000B0DE0"/>
    <w:rsid w:val="000C1BA3"/>
    <w:rsid w:val="000C33F2"/>
    <w:rsid w:val="000D2895"/>
    <w:rsid w:val="000E19A6"/>
    <w:rsid w:val="001008DB"/>
    <w:rsid w:val="00100904"/>
    <w:rsid w:val="00102D15"/>
    <w:rsid w:val="0010344C"/>
    <w:rsid w:val="00104E84"/>
    <w:rsid w:val="001162A1"/>
    <w:rsid w:val="00117409"/>
    <w:rsid w:val="00122342"/>
    <w:rsid w:val="001243FB"/>
    <w:rsid w:val="00132A12"/>
    <w:rsid w:val="001336AD"/>
    <w:rsid w:val="001739EF"/>
    <w:rsid w:val="001A5FA2"/>
    <w:rsid w:val="001B7D72"/>
    <w:rsid w:val="001D3434"/>
    <w:rsid w:val="001D49AF"/>
    <w:rsid w:val="001D4DC6"/>
    <w:rsid w:val="001D5489"/>
    <w:rsid w:val="001F259B"/>
    <w:rsid w:val="001F4BBB"/>
    <w:rsid w:val="0020616B"/>
    <w:rsid w:val="00207445"/>
    <w:rsid w:val="00217D77"/>
    <w:rsid w:val="00232940"/>
    <w:rsid w:val="0024631D"/>
    <w:rsid w:val="00256491"/>
    <w:rsid w:val="00266BFC"/>
    <w:rsid w:val="00267894"/>
    <w:rsid w:val="00272DC2"/>
    <w:rsid w:val="00274458"/>
    <w:rsid w:val="00291AB0"/>
    <w:rsid w:val="00295A41"/>
    <w:rsid w:val="00296940"/>
    <w:rsid w:val="002B72EB"/>
    <w:rsid w:val="002C41A5"/>
    <w:rsid w:val="002C715D"/>
    <w:rsid w:val="002D10D3"/>
    <w:rsid w:val="002D5DE0"/>
    <w:rsid w:val="002D6193"/>
    <w:rsid w:val="002E1CF5"/>
    <w:rsid w:val="002E7B16"/>
    <w:rsid w:val="0030156E"/>
    <w:rsid w:val="00304CA0"/>
    <w:rsid w:val="00312F14"/>
    <w:rsid w:val="003361E8"/>
    <w:rsid w:val="003437C8"/>
    <w:rsid w:val="00364EF7"/>
    <w:rsid w:val="00365118"/>
    <w:rsid w:val="00371766"/>
    <w:rsid w:val="00372515"/>
    <w:rsid w:val="00385355"/>
    <w:rsid w:val="003918B5"/>
    <w:rsid w:val="003925D6"/>
    <w:rsid w:val="00396600"/>
    <w:rsid w:val="003A6707"/>
    <w:rsid w:val="003A70BD"/>
    <w:rsid w:val="003B0D01"/>
    <w:rsid w:val="003B22DE"/>
    <w:rsid w:val="003B35AD"/>
    <w:rsid w:val="003B67B9"/>
    <w:rsid w:val="003E67B5"/>
    <w:rsid w:val="00403C26"/>
    <w:rsid w:val="004225C3"/>
    <w:rsid w:val="0042411E"/>
    <w:rsid w:val="004270E4"/>
    <w:rsid w:val="00447484"/>
    <w:rsid w:val="004510EC"/>
    <w:rsid w:val="00462C55"/>
    <w:rsid w:val="00464694"/>
    <w:rsid w:val="00466AEE"/>
    <w:rsid w:val="004720DC"/>
    <w:rsid w:val="00473C9C"/>
    <w:rsid w:val="00474105"/>
    <w:rsid w:val="00480040"/>
    <w:rsid w:val="004859CD"/>
    <w:rsid w:val="00494ECF"/>
    <w:rsid w:val="004A5DD6"/>
    <w:rsid w:val="004B094D"/>
    <w:rsid w:val="004B2448"/>
    <w:rsid w:val="004B7C15"/>
    <w:rsid w:val="004C58A4"/>
    <w:rsid w:val="004C6969"/>
    <w:rsid w:val="004E0015"/>
    <w:rsid w:val="004E4B40"/>
    <w:rsid w:val="00520A96"/>
    <w:rsid w:val="00520FBF"/>
    <w:rsid w:val="005262F9"/>
    <w:rsid w:val="0054299E"/>
    <w:rsid w:val="005504C0"/>
    <w:rsid w:val="00552DC3"/>
    <w:rsid w:val="00555709"/>
    <w:rsid w:val="00574522"/>
    <w:rsid w:val="00581A4F"/>
    <w:rsid w:val="00587BA2"/>
    <w:rsid w:val="00591AF7"/>
    <w:rsid w:val="00593296"/>
    <w:rsid w:val="00597D4A"/>
    <w:rsid w:val="005A60FD"/>
    <w:rsid w:val="005B4B39"/>
    <w:rsid w:val="005C2CF0"/>
    <w:rsid w:val="005D4825"/>
    <w:rsid w:val="005D7F1E"/>
    <w:rsid w:val="005E62E6"/>
    <w:rsid w:val="005E64D6"/>
    <w:rsid w:val="005F3B39"/>
    <w:rsid w:val="005F405C"/>
    <w:rsid w:val="005F656F"/>
    <w:rsid w:val="0061454D"/>
    <w:rsid w:val="00655968"/>
    <w:rsid w:val="006629A5"/>
    <w:rsid w:val="00672D39"/>
    <w:rsid w:val="006819C3"/>
    <w:rsid w:val="00697EDF"/>
    <w:rsid w:val="006A2967"/>
    <w:rsid w:val="006A4E83"/>
    <w:rsid w:val="006B0349"/>
    <w:rsid w:val="006B4A40"/>
    <w:rsid w:val="006C0CB1"/>
    <w:rsid w:val="006C229D"/>
    <w:rsid w:val="006D6E2B"/>
    <w:rsid w:val="006E6BD4"/>
    <w:rsid w:val="007057CB"/>
    <w:rsid w:val="0071724B"/>
    <w:rsid w:val="00717889"/>
    <w:rsid w:val="007264A9"/>
    <w:rsid w:val="007303D5"/>
    <w:rsid w:val="007412A6"/>
    <w:rsid w:val="007562C2"/>
    <w:rsid w:val="00762176"/>
    <w:rsid w:val="00767749"/>
    <w:rsid w:val="00785611"/>
    <w:rsid w:val="0079018C"/>
    <w:rsid w:val="00797E11"/>
    <w:rsid w:val="007B2C4B"/>
    <w:rsid w:val="007B6B02"/>
    <w:rsid w:val="007C7F91"/>
    <w:rsid w:val="007E27A4"/>
    <w:rsid w:val="007F3877"/>
    <w:rsid w:val="0080169C"/>
    <w:rsid w:val="00803E8E"/>
    <w:rsid w:val="008069D2"/>
    <w:rsid w:val="00810A98"/>
    <w:rsid w:val="00811618"/>
    <w:rsid w:val="00820E14"/>
    <w:rsid w:val="00822A1A"/>
    <w:rsid w:val="008269A2"/>
    <w:rsid w:val="008309FE"/>
    <w:rsid w:val="008374D1"/>
    <w:rsid w:val="00871814"/>
    <w:rsid w:val="00880049"/>
    <w:rsid w:val="008A1106"/>
    <w:rsid w:val="008C266D"/>
    <w:rsid w:val="008F1334"/>
    <w:rsid w:val="009122C0"/>
    <w:rsid w:val="009253AC"/>
    <w:rsid w:val="00936499"/>
    <w:rsid w:val="00950B45"/>
    <w:rsid w:val="00962FDB"/>
    <w:rsid w:val="00966181"/>
    <w:rsid w:val="0097211A"/>
    <w:rsid w:val="009741D2"/>
    <w:rsid w:val="00981BE3"/>
    <w:rsid w:val="009A12EF"/>
    <w:rsid w:val="009A28B8"/>
    <w:rsid w:val="009A2AF6"/>
    <w:rsid w:val="009A2B82"/>
    <w:rsid w:val="009A33D7"/>
    <w:rsid w:val="009C3F55"/>
    <w:rsid w:val="009D091F"/>
    <w:rsid w:val="009F2EC9"/>
    <w:rsid w:val="009F62B4"/>
    <w:rsid w:val="00A01662"/>
    <w:rsid w:val="00A250CF"/>
    <w:rsid w:val="00A26C4D"/>
    <w:rsid w:val="00A278E6"/>
    <w:rsid w:val="00A358AD"/>
    <w:rsid w:val="00A36595"/>
    <w:rsid w:val="00A40082"/>
    <w:rsid w:val="00A43587"/>
    <w:rsid w:val="00A60B07"/>
    <w:rsid w:val="00A761AE"/>
    <w:rsid w:val="00A835A3"/>
    <w:rsid w:val="00A83F8C"/>
    <w:rsid w:val="00A84390"/>
    <w:rsid w:val="00AA3C4B"/>
    <w:rsid w:val="00AD028C"/>
    <w:rsid w:val="00AD0D54"/>
    <w:rsid w:val="00AD4C89"/>
    <w:rsid w:val="00AD5837"/>
    <w:rsid w:val="00AD7D0D"/>
    <w:rsid w:val="00AE7E4B"/>
    <w:rsid w:val="00AF4505"/>
    <w:rsid w:val="00AF6047"/>
    <w:rsid w:val="00B05B08"/>
    <w:rsid w:val="00B0656F"/>
    <w:rsid w:val="00B139C9"/>
    <w:rsid w:val="00B13E11"/>
    <w:rsid w:val="00B302FF"/>
    <w:rsid w:val="00B33FE6"/>
    <w:rsid w:val="00B401B1"/>
    <w:rsid w:val="00B54C5F"/>
    <w:rsid w:val="00B5624A"/>
    <w:rsid w:val="00B622C2"/>
    <w:rsid w:val="00B7279F"/>
    <w:rsid w:val="00B81013"/>
    <w:rsid w:val="00B9293F"/>
    <w:rsid w:val="00BB22D8"/>
    <w:rsid w:val="00BC06C5"/>
    <w:rsid w:val="00BD108A"/>
    <w:rsid w:val="00BD5157"/>
    <w:rsid w:val="00BF0913"/>
    <w:rsid w:val="00BF3567"/>
    <w:rsid w:val="00C12A4C"/>
    <w:rsid w:val="00C25450"/>
    <w:rsid w:val="00C25FF5"/>
    <w:rsid w:val="00C30C3D"/>
    <w:rsid w:val="00C43263"/>
    <w:rsid w:val="00C649A5"/>
    <w:rsid w:val="00C73408"/>
    <w:rsid w:val="00C77829"/>
    <w:rsid w:val="00C97368"/>
    <w:rsid w:val="00CA7132"/>
    <w:rsid w:val="00CB7987"/>
    <w:rsid w:val="00CC1D2D"/>
    <w:rsid w:val="00CC4ED6"/>
    <w:rsid w:val="00CE324C"/>
    <w:rsid w:val="00D03DFB"/>
    <w:rsid w:val="00D36DA0"/>
    <w:rsid w:val="00D458DA"/>
    <w:rsid w:val="00D47FBB"/>
    <w:rsid w:val="00D678E5"/>
    <w:rsid w:val="00D81B24"/>
    <w:rsid w:val="00D853C1"/>
    <w:rsid w:val="00DC3104"/>
    <w:rsid w:val="00DD4965"/>
    <w:rsid w:val="00DE3D06"/>
    <w:rsid w:val="00E31AAB"/>
    <w:rsid w:val="00E51B9D"/>
    <w:rsid w:val="00E75711"/>
    <w:rsid w:val="00E81C79"/>
    <w:rsid w:val="00E96EAB"/>
    <w:rsid w:val="00EA2C28"/>
    <w:rsid w:val="00EA5EF3"/>
    <w:rsid w:val="00EB46AA"/>
    <w:rsid w:val="00EE3715"/>
    <w:rsid w:val="00EE544B"/>
    <w:rsid w:val="00EE6E37"/>
    <w:rsid w:val="00EF62E8"/>
    <w:rsid w:val="00F07A68"/>
    <w:rsid w:val="00F1144F"/>
    <w:rsid w:val="00F145D8"/>
    <w:rsid w:val="00F2084E"/>
    <w:rsid w:val="00F211C1"/>
    <w:rsid w:val="00F705E0"/>
    <w:rsid w:val="00F74F53"/>
    <w:rsid w:val="00F83427"/>
    <w:rsid w:val="00F96DD1"/>
    <w:rsid w:val="00F97CDE"/>
    <w:rsid w:val="00FA2723"/>
    <w:rsid w:val="00FA4F47"/>
    <w:rsid w:val="00FC6AED"/>
    <w:rsid w:val="00FE0D0C"/>
    <w:rsid w:val="00FE3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33FF8"/>
  <w15:docId w15:val="{45C76B39-48A3-4FB5-9666-27457459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0CF"/>
    <w:rPr>
      <w:rFonts w:ascii="Arial" w:eastAsia="Times New Roman" w:hAnsi="Arial"/>
      <w:sz w:val="22"/>
      <w:szCs w:val="24"/>
      <w:lang w:val="tr-TR" w:eastAsia="tr-TR"/>
    </w:rPr>
  </w:style>
  <w:style w:type="paragraph" w:styleId="Heading1">
    <w:name w:val="heading 1"/>
    <w:basedOn w:val="Normal"/>
    <w:next w:val="Normal"/>
    <w:link w:val="Heading1Char"/>
    <w:uiPriority w:val="9"/>
    <w:qFormat/>
    <w:rsid w:val="00552DC3"/>
    <w:pPr>
      <w:keepNext/>
      <w:keepLines/>
      <w:spacing w:before="480"/>
      <w:outlineLvl w:val="0"/>
    </w:pPr>
    <w:rPr>
      <w:b/>
      <w:bCs/>
      <w:szCs w:val="28"/>
    </w:rPr>
  </w:style>
  <w:style w:type="paragraph" w:styleId="Heading3">
    <w:name w:val="heading 3"/>
    <w:basedOn w:val="Normal"/>
    <w:next w:val="Normal"/>
    <w:link w:val="Heading3Char"/>
    <w:uiPriority w:val="9"/>
    <w:semiHidden/>
    <w:unhideWhenUsed/>
    <w:qFormat/>
    <w:rsid w:val="00A761A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040"/>
    <w:pPr>
      <w:tabs>
        <w:tab w:val="center" w:pos="4536"/>
        <w:tab w:val="right" w:pos="9072"/>
      </w:tabs>
    </w:pPr>
  </w:style>
  <w:style w:type="character" w:customStyle="1" w:styleId="HeaderChar">
    <w:name w:val="Header Char"/>
    <w:basedOn w:val="DefaultParagraphFont"/>
    <w:link w:val="Header"/>
    <w:uiPriority w:val="99"/>
    <w:rsid w:val="00480040"/>
  </w:style>
  <w:style w:type="paragraph" w:styleId="Footer">
    <w:name w:val="footer"/>
    <w:basedOn w:val="Normal"/>
    <w:link w:val="FooterChar"/>
    <w:unhideWhenUsed/>
    <w:rsid w:val="00480040"/>
    <w:pPr>
      <w:tabs>
        <w:tab w:val="center" w:pos="4536"/>
        <w:tab w:val="right" w:pos="9072"/>
      </w:tabs>
    </w:pPr>
  </w:style>
  <w:style w:type="character" w:customStyle="1" w:styleId="FooterChar">
    <w:name w:val="Footer Char"/>
    <w:basedOn w:val="DefaultParagraphFont"/>
    <w:link w:val="Footer"/>
    <w:rsid w:val="00480040"/>
  </w:style>
  <w:style w:type="character" w:styleId="PageNumber">
    <w:name w:val="page number"/>
    <w:basedOn w:val="DefaultParagraphFont"/>
    <w:semiHidden/>
    <w:rsid w:val="00480040"/>
  </w:style>
  <w:style w:type="paragraph" w:styleId="BalloonText">
    <w:name w:val="Balloon Text"/>
    <w:basedOn w:val="Normal"/>
    <w:link w:val="BalloonTextChar"/>
    <w:uiPriority w:val="99"/>
    <w:semiHidden/>
    <w:unhideWhenUsed/>
    <w:rsid w:val="00480040"/>
    <w:rPr>
      <w:rFonts w:ascii="Tahoma" w:hAnsi="Tahoma" w:cs="Tahoma"/>
      <w:sz w:val="16"/>
      <w:szCs w:val="16"/>
    </w:rPr>
  </w:style>
  <w:style w:type="character" w:customStyle="1" w:styleId="BalloonTextChar">
    <w:name w:val="Balloon Text Char"/>
    <w:link w:val="BalloonText"/>
    <w:uiPriority w:val="99"/>
    <w:semiHidden/>
    <w:rsid w:val="00480040"/>
    <w:rPr>
      <w:rFonts w:ascii="Tahoma" w:hAnsi="Tahoma" w:cs="Tahoma"/>
      <w:sz w:val="16"/>
      <w:szCs w:val="16"/>
    </w:rPr>
  </w:style>
  <w:style w:type="table" w:styleId="TableGrid">
    <w:name w:val="Table Grid"/>
    <w:basedOn w:val="TableNormal"/>
    <w:uiPriority w:val="59"/>
    <w:rsid w:val="004800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A41"/>
    <w:pPr>
      <w:ind w:left="720"/>
      <w:contextualSpacing/>
    </w:pPr>
  </w:style>
  <w:style w:type="character" w:customStyle="1" w:styleId="Heading1Char">
    <w:name w:val="Heading 1 Char"/>
    <w:link w:val="Heading1"/>
    <w:uiPriority w:val="9"/>
    <w:rsid w:val="00552DC3"/>
    <w:rPr>
      <w:rFonts w:ascii="Verdana" w:eastAsia="Times New Roman" w:hAnsi="Verdana" w:cs="Times New Roman"/>
      <w:b/>
      <w:bCs/>
      <w:sz w:val="24"/>
      <w:szCs w:val="28"/>
      <w:lang w:eastAsia="tr-TR"/>
    </w:rPr>
  </w:style>
  <w:style w:type="paragraph" w:styleId="BodyText3">
    <w:name w:val="Body Text 3"/>
    <w:basedOn w:val="Normal"/>
    <w:link w:val="BodyText3Char"/>
    <w:rsid w:val="000B0DE0"/>
    <w:pPr>
      <w:spacing w:after="120"/>
    </w:pPr>
    <w:rPr>
      <w:rFonts w:ascii="Tahoma" w:hAnsi="Tahoma"/>
      <w:sz w:val="16"/>
      <w:szCs w:val="16"/>
      <w:lang w:eastAsia="en-US"/>
    </w:rPr>
  </w:style>
  <w:style w:type="character" w:customStyle="1" w:styleId="BodyText3Char">
    <w:name w:val="Body Text 3 Char"/>
    <w:link w:val="BodyText3"/>
    <w:rsid w:val="000B0DE0"/>
    <w:rPr>
      <w:rFonts w:ascii="Tahoma" w:eastAsia="Times New Roman" w:hAnsi="Tahoma" w:cs="Times New Roman"/>
      <w:sz w:val="16"/>
      <w:szCs w:val="16"/>
    </w:rPr>
  </w:style>
  <w:style w:type="character" w:customStyle="1" w:styleId="Bodytext">
    <w:name w:val="Body text_"/>
    <w:link w:val="GvdeMetni1"/>
    <w:rsid w:val="00B33FE6"/>
    <w:rPr>
      <w:rFonts w:ascii="Arial" w:eastAsia="Arial" w:hAnsi="Arial" w:cs="Arial"/>
      <w:shd w:val="clear" w:color="auto" w:fill="FFFFFF"/>
    </w:rPr>
  </w:style>
  <w:style w:type="character" w:customStyle="1" w:styleId="Bodytext17pt">
    <w:name w:val="Body text + 17 pt"/>
    <w:rsid w:val="00B33FE6"/>
    <w:rPr>
      <w:rFonts w:ascii="Arial" w:eastAsia="Arial" w:hAnsi="Arial" w:cs="Arial"/>
      <w:color w:val="000000"/>
      <w:spacing w:val="0"/>
      <w:w w:val="100"/>
      <w:position w:val="0"/>
      <w:sz w:val="34"/>
      <w:szCs w:val="34"/>
      <w:shd w:val="clear" w:color="auto" w:fill="FFFFFF"/>
      <w:lang w:val="tr-TR"/>
    </w:rPr>
  </w:style>
  <w:style w:type="paragraph" w:customStyle="1" w:styleId="GvdeMetni1">
    <w:name w:val="Gövde Metni1"/>
    <w:basedOn w:val="Normal"/>
    <w:link w:val="Bodytext"/>
    <w:rsid w:val="00B33FE6"/>
    <w:pPr>
      <w:widowControl w:val="0"/>
      <w:shd w:val="clear" w:color="auto" w:fill="FFFFFF"/>
      <w:spacing w:after="60" w:line="0" w:lineRule="atLeast"/>
      <w:ind w:hanging="360"/>
    </w:pPr>
    <w:rPr>
      <w:rFonts w:eastAsia="Arial" w:cs="Arial"/>
      <w:szCs w:val="22"/>
      <w:lang w:eastAsia="en-US"/>
    </w:rPr>
  </w:style>
  <w:style w:type="character" w:customStyle="1" w:styleId="Heading30">
    <w:name w:val="Heading #3_"/>
    <w:link w:val="Heading31"/>
    <w:rsid w:val="00372515"/>
    <w:rPr>
      <w:rFonts w:ascii="Arial" w:eastAsia="Arial" w:hAnsi="Arial" w:cs="Arial"/>
      <w:b/>
      <w:bCs/>
      <w:shd w:val="clear" w:color="auto" w:fill="FFFFFF"/>
    </w:rPr>
  </w:style>
  <w:style w:type="paragraph" w:customStyle="1" w:styleId="Heading31">
    <w:name w:val="Heading #3"/>
    <w:basedOn w:val="Normal"/>
    <w:link w:val="Heading30"/>
    <w:rsid w:val="00372515"/>
    <w:pPr>
      <w:widowControl w:val="0"/>
      <w:shd w:val="clear" w:color="auto" w:fill="FFFFFF"/>
      <w:spacing w:before="1440" w:after="300" w:line="0" w:lineRule="atLeast"/>
      <w:outlineLvl w:val="2"/>
    </w:pPr>
    <w:rPr>
      <w:rFonts w:eastAsia="Arial" w:cs="Arial"/>
      <w:b/>
      <w:bCs/>
      <w:szCs w:val="22"/>
      <w:lang w:eastAsia="en-US"/>
    </w:rPr>
  </w:style>
  <w:style w:type="character" w:customStyle="1" w:styleId="Heading3Char">
    <w:name w:val="Heading 3 Char"/>
    <w:link w:val="Heading3"/>
    <w:uiPriority w:val="9"/>
    <w:semiHidden/>
    <w:rsid w:val="00A761AE"/>
    <w:rPr>
      <w:rFonts w:ascii="Calibri Light" w:eastAsia="Times New Roman" w:hAnsi="Calibri Light" w:cs="Times New Roman"/>
      <w:b/>
      <w:bCs/>
      <w:sz w:val="26"/>
      <w:szCs w:val="26"/>
    </w:rPr>
  </w:style>
  <w:style w:type="paragraph" w:customStyle="1" w:styleId="metin">
    <w:name w:val="metin"/>
    <w:uiPriority w:val="99"/>
    <w:rsid w:val="00A761AE"/>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de-DE" w:eastAsia="tr-TR"/>
    </w:rPr>
  </w:style>
  <w:style w:type="character" w:customStyle="1" w:styleId="spelle">
    <w:name w:val="spelle"/>
    <w:basedOn w:val="DefaultParagraphFont"/>
    <w:rsid w:val="00A76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68913">
      <w:bodyDiv w:val="1"/>
      <w:marLeft w:val="0"/>
      <w:marRight w:val="0"/>
      <w:marTop w:val="0"/>
      <w:marBottom w:val="0"/>
      <w:divBdr>
        <w:top w:val="none" w:sz="0" w:space="0" w:color="auto"/>
        <w:left w:val="none" w:sz="0" w:space="0" w:color="auto"/>
        <w:bottom w:val="none" w:sz="0" w:space="0" w:color="auto"/>
        <w:right w:val="none" w:sz="0" w:space="0" w:color="auto"/>
      </w:divBdr>
    </w:div>
    <w:div w:id="694769731">
      <w:bodyDiv w:val="1"/>
      <w:marLeft w:val="0"/>
      <w:marRight w:val="0"/>
      <w:marTop w:val="0"/>
      <w:marBottom w:val="0"/>
      <w:divBdr>
        <w:top w:val="none" w:sz="0" w:space="0" w:color="auto"/>
        <w:left w:val="none" w:sz="0" w:space="0" w:color="auto"/>
        <w:bottom w:val="none" w:sz="0" w:space="0" w:color="auto"/>
        <w:right w:val="none" w:sz="0" w:space="0" w:color="auto"/>
      </w:divBdr>
    </w:div>
    <w:div w:id="1683891051">
      <w:bodyDiv w:val="1"/>
      <w:marLeft w:val="0"/>
      <w:marRight w:val="0"/>
      <w:marTop w:val="0"/>
      <w:marBottom w:val="0"/>
      <w:divBdr>
        <w:top w:val="none" w:sz="0" w:space="0" w:color="auto"/>
        <w:left w:val="none" w:sz="0" w:space="0" w:color="auto"/>
        <w:bottom w:val="none" w:sz="0" w:space="0" w:color="auto"/>
        <w:right w:val="none" w:sz="0" w:space="0" w:color="auto"/>
      </w:divBdr>
      <w:divsChild>
        <w:div w:id="159733430">
          <w:marLeft w:val="0"/>
          <w:marRight w:val="0"/>
          <w:marTop w:val="0"/>
          <w:marBottom w:val="0"/>
          <w:divBdr>
            <w:top w:val="none" w:sz="0" w:space="0" w:color="auto"/>
            <w:left w:val="none" w:sz="0" w:space="0" w:color="auto"/>
            <w:bottom w:val="none" w:sz="0" w:space="0" w:color="auto"/>
            <w:right w:val="none" w:sz="0" w:space="0" w:color="auto"/>
          </w:divBdr>
        </w:div>
      </w:divsChild>
    </w:div>
    <w:div w:id="17418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A043B-DC8F-4578-82E5-9701ACAF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8839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10369</CharactersWithSpaces>
  <SharedDoc>false</SharedDoc>
  <HLinks>
    <vt:vector size="12" baseType="variant">
      <vt:variant>
        <vt:i4>32768367</vt:i4>
      </vt:variant>
      <vt:variant>
        <vt:i4>2312</vt:i4>
      </vt:variant>
      <vt:variant>
        <vt:i4>1026</vt:i4>
      </vt:variant>
      <vt:variant>
        <vt:i4>1</vt:i4>
      </vt:variant>
      <vt:variant>
        <vt:lpwstr>D:\BULUT\1.İS\1.Google Drive\YAZILIM ÇALIŞMASI\ISO 27001 BGYS\03. POLİTİKALAR\logo.png</vt:lpwstr>
      </vt:variant>
      <vt:variant>
        <vt:lpwstr/>
      </vt:variant>
      <vt:variant>
        <vt:i4>32768367</vt:i4>
      </vt:variant>
      <vt:variant>
        <vt:i4>15912</vt:i4>
      </vt:variant>
      <vt:variant>
        <vt:i4>1025</vt:i4>
      </vt:variant>
      <vt:variant>
        <vt:i4>1</vt:i4>
      </vt:variant>
      <vt:variant>
        <vt:lpwstr>D:\BULUT\1.İS\1.Google Drive\YAZILIM ÇALIŞMASI\ISO 27001 BGYS\03. POLİTİKALAR\logo.png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Fatih Ermis</cp:lastModifiedBy>
  <cp:revision>3</cp:revision>
  <cp:lastPrinted>2013-02-11T09:16:00Z</cp:lastPrinted>
  <dcterms:created xsi:type="dcterms:W3CDTF">2021-05-05T07:14:00Z</dcterms:created>
  <dcterms:modified xsi:type="dcterms:W3CDTF">2023-04-04T17:55:00Z</dcterms:modified>
</cp:coreProperties>
</file>